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方正公文小标宋" w:hAnsi="方正公文小标宋" w:eastAsia="方正公文小标宋" w:cs="方正公文小标宋"/>
          <w:b/>
          <w:bCs/>
          <w:color w:val="000000"/>
          <w:sz w:val="44"/>
          <w:szCs w:val="44"/>
        </w:rPr>
      </w:pPr>
      <w:r>
        <w:rPr>
          <w:rFonts w:hint="eastAsia" w:ascii="方正公文小标宋" w:hAnsi="方正公文小标宋" w:eastAsia="方正公文小标宋" w:cs="方正公文小标宋"/>
          <w:b/>
          <w:bCs/>
          <w:color w:val="000000"/>
          <w:sz w:val="44"/>
          <w:szCs w:val="44"/>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11658600</wp:posOffset>
            </wp:positionV>
            <wp:extent cx="342900" cy="4064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06400"/>
                    </a:xfrm>
                    <a:prstGeom prst="rect">
                      <a:avLst/>
                    </a:prstGeom>
                  </pic:spPr>
                </pic:pic>
              </a:graphicData>
            </a:graphic>
          </wp:anchor>
        </w:drawing>
      </w:r>
      <w:r>
        <w:rPr>
          <w:rFonts w:hint="eastAsia" w:ascii="方正公文小标宋" w:hAnsi="方正公文小标宋" w:eastAsia="方正公文小标宋" w:cs="方正公文小标宋"/>
          <w:b/>
          <w:bCs/>
          <w:color w:val="000000"/>
          <w:sz w:val="44"/>
          <w:szCs w:val="44"/>
        </w:rPr>
        <w:t>2022学年第一学期白云区初中语文学科</w:t>
      </w:r>
    </w:p>
    <w:p>
      <w:pPr>
        <w:spacing w:line="240" w:lineRule="auto"/>
        <w:jc w:val="center"/>
        <w:rPr>
          <w:rFonts w:hint="eastAsia" w:ascii="方正公文小标宋" w:hAnsi="方正公文小标宋" w:eastAsia="方正公文小标宋" w:cs="方正公文小标宋"/>
        </w:rPr>
      </w:pPr>
      <w:r>
        <w:rPr>
          <w:rFonts w:hint="eastAsia" w:ascii="方正公文小标宋" w:hAnsi="方正公文小标宋" w:eastAsia="方正公文小标宋" w:cs="方正公文小标宋"/>
          <w:b/>
          <w:bCs/>
          <w:color w:val="000000"/>
          <w:sz w:val="44"/>
          <w:szCs w:val="44"/>
        </w:rPr>
        <w:t>综合训练八年级语文参考答案</w:t>
      </w:r>
    </w:p>
    <w:p/>
    <w:p/>
    <w:p/>
    <w:tbl>
      <w:tblPr>
        <w:tblStyle w:val="10"/>
        <w:tblW w:w="9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14"/>
        <w:gridCol w:w="607"/>
        <w:gridCol w:w="642"/>
        <w:gridCol w:w="755"/>
        <w:gridCol w:w="6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372" w:hRule="atLeast"/>
          <w:jc w:val="center"/>
        </w:trPr>
        <w:tc>
          <w:tcPr>
            <w:tcW w:w="1863" w:type="dxa"/>
            <w:gridSpan w:val="3"/>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b/>
                <w:color w:val="000000"/>
                <w:kern w:val="2"/>
                <w:sz w:val="21"/>
                <w:szCs w:val="21"/>
                <w:lang w:val="en-US" w:eastAsia="zh-CN" w:bidi="ar-SA"/>
              </w:rPr>
            </w:pPr>
            <w:r>
              <w:rPr>
                <w:rStyle w:val="12"/>
                <w:rFonts w:ascii="宋体" w:hAnsi="宋体"/>
                <w:b/>
                <w:color w:val="000000"/>
                <w:kern w:val="0"/>
                <w:sz w:val="21"/>
                <w:szCs w:val="21"/>
              </w:rPr>
              <w:t>试卷结构</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b/>
                <w:color w:val="000000"/>
                <w:kern w:val="2"/>
                <w:sz w:val="21"/>
                <w:szCs w:val="21"/>
                <w:lang w:val="en-US" w:eastAsia="zh-CN" w:bidi="ar-SA"/>
              </w:rPr>
            </w:pPr>
            <w:r>
              <w:rPr>
                <w:rStyle w:val="12"/>
                <w:rFonts w:ascii="宋体" w:hAnsi="宋体"/>
                <w:b/>
                <w:color w:val="000000"/>
                <w:kern w:val="0"/>
                <w:sz w:val="21"/>
                <w:szCs w:val="21"/>
              </w:rPr>
              <w:t>题号</w:t>
            </w:r>
          </w:p>
        </w:tc>
        <w:tc>
          <w:tcPr>
            <w:tcW w:w="6901"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b/>
                <w:color w:val="000000"/>
                <w:kern w:val="2"/>
                <w:sz w:val="21"/>
                <w:szCs w:val="21"/>
                <w:lang w:val="en-US" w:eastAsia="zh-CN" w:bidi="ar-SA"/>
              </w:rPr>
            </w:pPr>
            <w:r>
              <w:rPr>
                <w:rStyle w:val="12"/>
                <w:rFonts w:ascii="宋体" w:hAnsi="宋体"/>
                <w:b/>
                <w:color w:val="000000"/>
                <w:kern w:val="0"/>
                <w:sz w:val="21"/>
                <w:szCs w:val="21"/>
              </w:rPr>
              <w:t>分</w:t>
            </w:r>
            <w:r>
              <w:rPr>
                <w:rStyle w:val="12"/>
                <w:rFonts w:hint="eastAsia" w:ascii="宋体" w:hAnsi="宋体"/>
                <w:b/>
                <w:color w:val="000000"/>
                <w:kern w:val="0"/>
                <w:sz w:val="21"/>
                <w:szCs w:val="21"/>
                <w:lang w:val="en-US" w:eastAsia="zh-CN"/>
              </w:rPr>
              <w:t xml:space="preserve">    </w:t>
            </w:r>
            <w:r>
              <w:rPr>
                <w:rStyle w:val="12"/>
                <w:rFonts w:ascii="宋体" w:hAnsi="宋体"/>
                <w:b/>
                <w:color w:val="000000"/>
                <w:kern w:val="0"/>
                <w:sz w:val="21"/>
                <w:szCs w:val="21"/>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393" w:hRule="atLeast"/>
          <w:jc w:val="center"/>
        </w:trPr>
        <w:tc>
          <w:tcPr>
            <w:tcW w:w="614" w:type="dxa"/>
            <w:vMerge w:val="restart"/>
            <w:vAlign w:val="center"/>
          </w:tcPr>
          <w:p>
            <w:pPr>
              <w:keepNext w:val="0"/>
              <w:keepLines w:val="0"/>
              <w:pageBreakBefore w:val="0"/>
              <w:widowControl w:val="0"/>
              <w:kinsoku/>
              <w:wordWrap/>
              <w:overflowPunct/>
              <w:topLinePunct w:val="0"/>
              <w:autoSpaceDE/>
              <w:autoSpaceDN/>
              <w:bidi w:val="0"/>
              <w:adjustRightInd/>
              <w:spacing w:line="0" w:lineRule="atLeast"/>
              <w:jc w:val="both"/>
              <w:textAlignment w:val="center"/>
              <w:rPr>
                <w:rFonts w:ascii="宋体" w:hAnsi="宋体" w:eastAsiaTheme="minorEastAsia" w:cstheme="minorBidi"/>
                <w:b/>
                <w:color w:val="000000"/>
                <w:kern w:val="2"/>
                <w:sz w:val="21"/>
                <w:szCs w:val="21"/>
                <w:lang w:val="en-US" w:eastAsia="zh-CN" w:bidi="ar-SA"/>
              </w:rPr>
            </w:pPr>
            <w:r>
              <w:rPr>
                <w:rStyle w:val="12"/>
                <w:rFonts w:ascii="宋体" w:hAnsi="宋体"/>
                <w:b/>
                <w:color w:val="000000"/>
                <w:kern w:val="0"/>
                <w:sz w:val="21"/>
                <w:szCs w:val="21"/>
              </w:rPr>
              <w:t>积累与运用</w:t>
            </w:r>
            <w:r>
              <w:rPr>
                <w:rStyle w:val="12"/>
                <w:rFonts w:ascii="宋体" w:hAnsi="宋体"/>
                <w:b/>
                <w:color w:val="000000"/>
                <w:kern w:val="0"/>
                <w:sz w:val="21"/>
                <w:szCs w:val="21"/>
              </w:rPr>
              <w:br w:type="textWrapping"/>
            </w:r>
          </w:p>
          <w:p>
            <w:pPr>
              <w:keepNext w:val="0"/>
              <w:keepLines w:val="0"/>
              <w:pageBreakBefore w:val="0"/>
              <w:widowControl w:val="0"/>
              <w:kinsoku/>
              <w:wordWrap/>
              <w:overflowPunct/>
              <w:topLinePunct w:val="0"/>
              <w:autoSpaceDE/>
              <w:autoSpaceDN/>
              <w:bidi w:val="0"/>
              <w:adjustRightInd/>
              <w:snapToGrid w:val="0"/>
              <w:spacing w:before="0" w:after="0" w:line="0" w:lineRule="atLeast"/>
              <w:ind w:left="107" w:right="151"/>
              <w:jc w:val="both"/>
              <w:textAlignment w:val="auto"/>
              <w:rPr>
                <w:rFonts w:hint="eastAsia" w:ascii="宋体" w:hAnsi="宋体" w:eastAsia="宋体" w:cs="宋体"/>
                <w:b/>
                <w:bCs/>
                <w:color w:val="000000"/>
                <w:sz w:val="21"/>
                <w:szCs w:val="21"/>
              </w:rPr>
            </w:pPr>
            <w:r>
              <w:rPr>
                <w:rStyle w:val="12"/>
                <w:rFonts w:ascii="宋体" w:hAnsi="宋体"/>
                <w:b/>
                <w:color w:val="000000"/>
                <w:kern w:val="0"/>
                <w:sz w:val="21"/>
                <w:szCs w:val="21"/>
              </w:rPr>
              <w:br w:type="textWrapping"/>
            </w:r>
            <w:r>
              <w:rPr>
                <w:rStyle w:val="12"/>
                <w:rFonts w:ascii="宋体" w:hAnsi="宋体"/>
                <w:b/>
                <w:color w:val="000000"/>
                <w:kern w:val="0"/>
                <w:sz w:val="21"/>
                <w:szCs w:val="21"/>
              </w:rPr>
              <w:br w:type="textWrapping"/>
            </w:r>
          </w:p>
        </w:tc>
        <w:tc>
          <w:tcPr>
            <w:tcW w:w="607" w:type="dxa"/>
            <w:vMerge w:val="restart"/>
            <w:vAlign w:val="center"/>
          </w:tcPr>
          <w:p>
            <w:pPr>
              <w:keepNext w:val="0"/>
              <w:keepLines w:val="0"/>
              <w:pageBreakBefore w:val="0"/>
              <w:widowControl w:val="0"/>
              <w:kinsoku/>
              <w:wordWrap/>
              <w:overflowPunct/>
              <w:topLinePunct w:val="0"/>
              <w:autoSpaceDE/>
              <w:autoSpaceDN/>
              <w:bidi w:val="0"/>
              <w:adjustRightInd/>
              <w:spacing w:line="0" w:lineRule="atLeast"/>
              <w:jc w:val="both"/>
              <w:textAlignment w:val="center"/>
              <w:rPr>
                <w:rFonts w:ascii="宋体" w:hAnsi="宋体" w:eastAsiaTheme="minorEastAsia" w:cstheme="minorBidi"/>
                <w:color w:val="000000"/>
                <w:kern w:val="2"/>
                <w:sz w:val="21"/>
                <w:szCs w:val="21"/>
                <w:lang w:val="en-US" w:eastAsia="zh-CN" w:bidi="ar-SA"/>
              </w:rPr>
            </w:pPr>
            <w:r>
              <w:rPr>
                <w:rStyle w:val="12"/>
                <w:rFonts w:hint="eastAsia" w:ascii="宋体" w:hAnsi="宋体"/>
                <w:color w:val="000000"/>
                <w:kern w:val="0"/>
                <w:sz w:val="21"/>
                <w:szCs w:val="21"/>
                <w:lang w:eastAsia="zh-CN"/>
              </w:rPr>
              <w:t>一、</w:t>
            </w:r>
            <w:r>
              <w:rPr>
                <w:rStyle w:val="12"/>
                <w:rFonts w:ascii="宋体" w:hAnsi="宋体"/>
                <w:color w:val="000000"/>
                <w:kern w:val="0"/>
                <w:sz w:val="21"/>
                <w:szCs w:val="21"/>
              </w:rPr>
              <w:t xml:space="preserve"> </w:t>
            </w:r>
            <w:r>
              <w:rPr>
                <w:rStyle w:val="12"/>
                <w:rFonts w:ascii="宋体" w:hAnsi="宋体"/>
                <w:color w:val="000000"/>
                <w:kern w:val="0"/>
                <w:sz w:val="21"/>
                <w:szCs w:val="21"/>
              </w:rPr>
              <w:br w:type="textWrapping"/>
            </w:r>
            <w:r>
              <w:rPr>
                <w:rStyle w:val="12"/>
                <w:rFonts w:hint="eastAsia" w:ascii="宋体" w:hAnsi="宋体"/>
                <w:color w:val="000000"/>
                <w:kern w:val="0"/>
                <w:sz w:val="21"/>
                <w:szCs w:val="21"/>
                <w:lang w:eastAsia="zh-CN"/>
              </w:rPr>
              <w:t>（</w:t>
            </w:r>
            <w:r>
              <w:rPr>
                <w:rStyle w:val="12"/>
                <w:rFonts w:ascii="宋体" w:hAnsi="宋体"/>
                <w:color w:val="000000"/>
                <w:kern w:val="0"/>
                <w:sz w:val="21"/>
                <w:szCs w:val="21"/>
              </w:rPr>
              <w:t>16分</w:t>
            </w:r>
            <w:r>
              <w:rPr>
                <w:rStyle w:val="12"/>
                <w:rFonts w:hint="eastAsia" w:ascii="宋体" w:hAnsi="宋体"/>
                <w:color w:val="000000"/>
                <w:kern w:val="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before="0" w:after="0" w:line="0" w:lineRule="atLeast"/>
              <w:ind w:right="50"/>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宋体" w:cstheme="minorBidi"/>
                <w:color w:val="000000"/>
                <w:kern w:val="2"/>
                <w:sz w:val="21"/>
                <w:szCs w:val="21"/>
                <w:lang w:val="en-US" w:eastAsia="zh-CN" w:bidi="ar-SA"/>
              </w:rPr>
            </w:pPr>
            <w:r>
              <w:rPr>
                <w:rStyle w:val="12"/>
                <w:rFonts w:hint="eastAsia" w:ascii="宋体" w:hAnsi="宋体"/>
                <w:color w:val="000000"/>
                <w:kern w:val="0"/>
                <w:sz w:val="21"/>
                <w:szCs w:val="21"/>
                <w:lang w:val="en-US" w:eastAsia="zh-CN"/>
              </w:rPr>
              <w:t>2</w:t>
            </w:r>
          </w:p>
        </w:tc>
        <w:tc>
          <w:tcPr>
            <w:tcW w:w="6901" w:type="dxa"/>
            <w:vAlign w:val="center"/>
          </w:tcPr>
          <w:p>
            <w:pPr>
              <w:tabs>
                <w:tab w:val="left" w:pos="312"/>
              </w:tabs>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D</w:t>
            </w:r>
            <w:r>
              <w:rPr>
                <w:rFonts w:hint="eastAsia" w:ascii="宋体" w:hAnsi="宋体" w:eastAsia="宋体" w:cs="宋体"/>
                <w:color w:val="000000"/>
                <w:sz w:val="21"/>
                <w:szCs w:val="21"/>
                <w:lang w:val="en-US" w:eastAsia="zh-CN"/>
              </w:rPr>
              <w:t xml:space="preserve"> （</w:t>
            </w:r>
            <w:r>
              <w:rPr>
                <w:rFonts w:hint="eastAsia" w:ascii="宋体" w:hAnsi="宋体" w:cs="宋体"/>
                <w:szCs w:val="21"/>
              </w:rPr>
              <w:t>A</w:t>
            </w:r>
            <w:r>
              <w:rPr>
                <w:rFonts w:ascii="宋体" w:hAnsi="宋体" w:cs="宋体"/>
                <w:szCs w:val="21"/>
              </w:rPr>
              <w:t xml:space="preserve"> zh</w:t>
            </w:r>
            <w:r>
              <w:rPr>
                <w:rFonts w:ascii="Arial" w:hAnsi="Arial" w:cs="Arial"/>
                <w:color w:val="333333"/>
                <w:sz w:val="20"/>
                <w:szCs w:val="20"/>
                <w:shd w:val="clear" w:color="auto" w:fill="FFFFFF"/>
              </w:rPr>
              <w:t>ì/</w:t>
            </w:r>
            <w:r>
              <w:rPr>
                <w:rFonts w:ascii="宋体" w:hAnsi="宋体" w:cs="宋体"/>
                <w:szCs w:val="21"/>
              </w:rPr>
              <w:t>ch</w:t>
            </w:r>
            <w:r>
              <w:rPr>
                <w:rFonts w:ascii="Arial" w:hAnsi="Arial" w:cs="Arial"/>
                <w:color w:val="333333"/>
                <w:sz w:val="20"/>
                <w:szCs w:val="20"/>
                <w:shd w:val="clear" w:color="auto" w:fill="FFFFFF"/>
              </w:rPr>
              <w:t>ì</w:t>
            </w:r>
            <w:r>
              <w:rPr>
                <w:rFonts w:ascii="宋体" w:hAnsi="宋体" w:cs="宋体"/>
                <w:szCs w:val="21"/>
              </w:rPr>
              <w:t xml:space="preserve">  </w:t>
            </w:r>
            <w:r>
              <w:rPr>
                <w:rFonts w:ascii="Arial" w:hAnsi="Arial" w:cs="Arial"/>
                <w:color w:val="333333"/>
                <w:sz w:val="20"/>
                <w:szCs w:val="20"/>
                <w:shd w:val="clear" w:color="auto" w:fill="FFFFFF"/>
              </w:rPr>
              <w:t>wéi </w:t>
            </w:r>
            <w:r>
              <w:rPr>
                <w:rFonts w:ascii="宋体" w:hAnsi="宋体" w:cs="宋体"/>
                <w:szCs w:val="21"/>
              </w:rPr>
              <w:t xml:space="preserve"> /</w:t>
            </w:r>
            <w:r>
              <w:rPr>
                <w:rFonts w:ascii="Arial" w:hAnsi="Arial" w:cs="Arial"/>
                <w:color w:val="333333"/>
                <w:sz w:val="20"/>
                <w:szCs w:val="20"/>
                <w:shd w:val="clear" w:color="auto" w:fill="FFFFFF"/>
              </w:rPr>
              <w:t xml:space="preserve"> wēi </w:t>
            </w:r>
            <w:r>
              <w:rPr>
                <w:rFonts w:ascii="宋体" w:hAnsi="宋体" w:cs="宋体"/>
                <w:szCs w:val="21"/>
              </w:rPr>
              <w:t xml:space="preserve"> B </w:t>
            </w:r>
            <w:r>
              <w:rPr>
                <w:rFonts w:ascii="Arial" w:hAnsi="Arial" w:cs="Arial"/>
                <w:color w:val="333333"/>
                <w:sz w:val="20"/>
                <w:szCs w:val="20"/>
                <w:shd w:val="clear" w:color="auto" w:fill="FFFFFF"/>
              </w:rPr>
              <w:t>chóu</w:t>
            </w:r>
            <w:r>
              <w:rPr>
                <w:rFonts w:ascii="宋体" w:hAnsi="宋体" w:cs="宋体"/>
                <w:szCs w:val="21"/>
              </w:rPr>
              <w:t xml:space="preserve"> </w:t>
            </w:r>
            <w:r>
              <w:rPr>
                <w:rFonts w:ascii="Arial" w:hAnsi="Arial" w:cs="Arial"/>
                <w:color w:val="333333"/>
                <w:sz w:val="20"/>
                <w:szCs w:val="20"/>
                <w:shd w:val="clear" w:color="auto" w:fill="FFFFFF"/>
              </w:rPr>
              <w:t>qiào</w:t>
            </w:r>
            <w:r>
              <w:rPr>
                <w:rFonts w:ascii="宋体" w:hAnsi="宋体" w:cs="宋体"/>
                <w:szCs w:val="21"/>
              </w:rPr>
              <w:t>/</w:t>
            </w:r>
            <w:r>
              <w:rPr>
                <w:rFonts w:ascii="Arial" w:hAnsi="Arial" w:cs="Arial"/>
                <w:color w:val="333333"/>
                <w:sz w:val="20"/>
                <w:szCs w:val="20"/>
                <w:shd w:val="clear" w:color="auto" w:fill="FFFFFF"/>
              </w:rPr>
              <w:t xml:space="preserve"> xiào</w:t>
            </w:r>
            <w:r>
              <w:rPr>
                <w:rFonts w:ascii="宋体" w:hAnsi="宋体" w:cs="宋体"/>
                <w:szCs w:val="21"/>
              </w:rPr>
              <w:t xml:space="preserve"> C </w:t>
            </w:r>
            <w:r>
              <w:rPr>
                <w:rFonts w:ascii="Arial" w:hAnsi="Arial" w:cs="Arial"/>
                <w:color w:val="333333"/>
                <w:sz w:val="20"/>
                <w:szCs w:val="20"/>
                <w:shd w:val="clear" w:color="auto" w:fill="FFFFFF"/>
              </w:rPr>
              <w:t>shú</w:t>
            </w:r>
            <w:r>
              <w:rPr>
                <w:rFonts w:ascii="宋体" w:hAnsi="宋体" w:cs="宋体"/>
                <w:szCs w:val="21"/>
              </w:rPr>
              <w:t xml:space="preserve"> </w:t>
            </w:r>
            <w:r>
              <w:rPr>
                <w:rFonts w:ascii="Arial" w:hAnsi="Arial" w:cs="Arial"/>
                <w:color w:val="333333"/>
                <w:sz w:val="20"/>
                <w:szCs w:val="20"/>
                <w:shd w:val="clear" w:color="auto" w:fill="FFFFFF"/>
              </w:rPr>
              <w:t>zhāng</w:t>
            </w:r>
            <w:r>
              <w:rPr>
                <w:rFonts w:ascii="宋体" w:hAnsi="宋体" w:cs="宋体"/>
                <w:szCs w:val="21"/>
              </w:rPr>
              <w:t xml:space="preserve"> /</w:t>
            </w:r>
            <w:r>
              <w:rPr>
                <w:rFonts w:ascii="Arial" w:hAnsi="Arial" w:cs="Arial"/>
                <w:color w:val="333333"/>
                <w:sz w:val="20"/>
                <w:szCs w:val="20"/>
                <w:shd w:val="clear" w:color="auto" w:fill="FFFFFF"/>
              </w:rPr>
              <w:t xml:space="preserve"> zhàng</w:t>
            </w:r>
            <w:r>
              <w:rPr>
                <w:rFonts w:ascii="宋体" w:hAnsi="宋体" w:cs="宋体"/>
                <w:szCs w:val="21"/>
              </w:rPr>
              <w:t xml:space="preserve"> D </w:t>
            </w:r>
            <w:r>
              <w:rPr>
                <w:rFonts w:ascii="Arial" w:hAnsi="Arial" w:cs="Arial"/>
                <w:color w:val="333333"/>
                <w:sz w:val="20"/>
                <w:szCs w:val="20"/>
                <w:shd w:val="clear" w:color="auto" w:fill="FFFFFF"/>
              </w:rPr>
              <w:t>qiú</w:t>
            </w:r>
            <w:r>
              <w:rPr>
                <w:rFonts w:ascii="宋体" w:hAnsi="宋体" w:cs="宋体"/>
                <w:szCs w:val="21"/>
              </w:rPr>
              <w:t xml:space="preserve"> </w:t>
            </w:r>
            <w:r>
              <w:rPr>
                <w:rFonts w:ascii="Arial" w:hAnsi="Arial" w:cs="Arial"/>
                <w:color w:val="333333"/>
                <w:sz w:val="20"/>
                <w:szCs w:val="20"/>
                <w:shd w:val="clear" w:color="auto" w:fill="FFFFFF"/>
              </w:rPr>
              <w:t>zhé </w:t>
            </w:r>
            <w:r>
              <w:rPr>
                <w:rFonts w:hint="eastAsia" w:ascii="宋体" w:hAnsi="宋体" w:eastAsia="宋体" w:cs="宋体"/>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393"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2</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宋体" w:cstheme="minorBidi"/>
                <w:color w:val="000000"/>
                <w:kern w:val="2"/>
                <w:sz w:val="21"/>
                <w:szCs w:val="21"/>
                <w:lang w:val="en-US" w:eastAsia="zh-CN" w:bidi="ar-SA"/>
              </w:rPr>
            </w:pPr>
            <w:r>
              <w:rPr>
                <w:rStyle w:val="12"/>
                <w:rFonts w:hint="eastAsia" w:ascii="宋体" w:hAnsi="宋体"/>
                <w:color w:val="000000"/>
                <w:kern w:val="0"/>
                <w:sz w:val="21"/>
                <w:szCs w:val="21"/>
                <w:lang w:val="en-US" w:eastAsia="zh-CN"/>
              </w:rPr>
              <w:t>2</w:t>
            </w:r>
          </w:p>
        </w:tc>
        <w:tc>
          <w:tcPr>
            <w:tcW w:w="6901" w:type="dxa"/>
            <w:vAlign w:val="center"/>
          </w:tcPr>
          <w:p>
            <w:pPr>
              <w:tabs>
                <w:tab w:val="left" w:pos="312"/>
              </w:tabs>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A （</w:t>
            </w:r>
            <w:r>
              <w:rPr>
                <w:rFonts w:hint="eastAsia" w:ascii="宋体" w:hAnsi="宋体" w:cs="宋体"/>
                <w:szCs w:val="21"/>
              </w:rPr>
              <w:t xml:space="preserve"> B： 胆怯  C狼藉 绯红</w:t>
            </w:r>
            <w:r>
              <w:rPr>
                <w:rFonts w:hint="eastAsia" w:ascii="宋体" w:hAnsi="宋体" w:cs="宋体"/>
                <w:szCs w:val="21"/>
                <w:lang w:val="en-US" w:eastAsia="zh-CN"/>
              </w:rPr>
              <w:t xml:space="preserve"> </w:t>
            </w:r>
            <w:r>
              <w:rPr>
                <w:rFonts w:hint="eastAsia" w:ascii="宋体" w:hAnsi="宋体" w:cs="宋体"/>
                <w:szCs w:val="21"/>
              </w:rPr>
              <w:t xml:space="preserve"> D喧嚣 旁逸斜出</w:t>
            </w:r>
            <w:r>
              <w:rPr>
                <w:rFonts w:hint="eastAsia" w:ascii="宋体" w:hAnsi="宋体" w:eastAsia="宋体" w:cs="宋体"/>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393"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3</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宋体" w:cstheme="minorBidi"/>
                <w:color w:val="000000"/>
                <w:kern w:val="2"/>
                <w:sz w:val="21"/>
                <w:szCs w:val="21"/>
                <w:lang w:val="en-US" w:eastAsia="zh-CN" w:bidi="ar-SA"/>
              </w:rPr>
            </w:pPr>
            <w:r>
              <w:rPr>
                <w:rStyle w:val="12"/>
                <w:rFonts w:hint="eastAsia" w:ascii="宋体" w:hAnsi="宋体"/>
                <w:color w:val="000000"/>
                <w:kern w:val="0"/>
                <w:sz w:val="21"/>
                <w:szCs w:val="21"/>
                <w:lang w:val="en-US" w:eastAsia="zh-CN"/>
              </w:rPr>
              <w:t>2</w:t>
            </w:r>
          </w:p>
        </w:tc>
        <w:tc>
          <w:tcPr>
            <w:tcW w:w="6901" w:type="dxa"/>
            <w:vAlign w:val="center"/>
          </w:tcPr>
          <w:p>
            <w:pPr>
              <w:tabs>
                <w:tab w:val="left" w:pos="312"/>
              </w:tabs>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 （</w:t>
            </w:r>
            <w:r>
              <w:rPr>
                <w:rFonts w:hint="eastAsia" w:ascii="宋体" w:hAnsi="宋体" w:cs="宋体"/>
                <w:szCs w:val="21"/>
              </w:rPr>
              <w:t>入木三分原形容书法的笔力极为强劲。现比喻见解、议论、分析、刻画很深刻。这里用在说话声，有误。</w:t>
            </w:r>
            <w:r>
              <w:rPr>
                <w:rFonts w:hint="eastAsia" w:ascii="宋体" w:hAnsi="宋体" w:eastAsia="宋体" w:cs="宋体"/>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393"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4</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hint="eastAsia" w:ascii="宋体" w:hAnsi="宋体"/>
                <w:color w:val="000000"/>
                <w:kern w:val="0"/>
                <w:sz w:val="21"/>
                <w:szCs w:val="21"/>
                <w:lang w:val="en-US" w:eastAsia="zh-CN"/>
              </w:rPr>
              <w:t>2</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 w:after="0" w:line="0" w:lineRule="atLeast"/>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 （</w:t>
            </w:r>
            <w:r>
              <w:rPr>
                <w:rFonts w:hint="eastAsia" w:ascii="宋体" w:hAnsi="宋体" w:cs="宋体"/>
                <w:szCs w:val="21"/>
              </w:rPr>
              <w:t>A</w:t>
            </w:r>
            <w:r>
              <w:rPr>
                <w:rFonts w:ascii="宋体" w:hAnsi="宋体" w:cs="宋体"/>
                <w:szCs w:val="21"/>
              </w:rPr>
              <w:t xml:space="preserve"> </w:t>
            </w:r>
            <w:r>
              <w:rPr>
                <w:rFonts w:hint="eastAsia" w:ascii="宋体" w:hAnsi="宋体" w:cs="宋体"/>
                <w:szCs w:val="21"/>
              </w:rPr>
              <w:t>成分残缺 句后应加上“活动”。B</w:t>
            </w:r>
            <w:r>
              <w:rPr>
                <w:rFonts w:ascii="宋体" w:hAnsi="宋体" w:cs="宋体"/>
                <w:szCs w:val="21"/>
              </w:rPr>
              <w:t xml:space="preserve"> </w:t>
            </w:r>
            <w:r>
              <w:rPr>
                <w:rFonts w:hint="eastAsia" w:ascii="宋体" w:hAnsi="宋体" w:cs="宋体"/>
                <w:szCs w:val="21"/>
              </w:rPr>
              <w:t>语序不当，应该为“策划与举办”D句式杂糅，删去“之所以”“的原因”其中一个。</w:t>
            </w:r>
            <w:r>
              <w:rPr>
                <w:rFonts w:hint="eastAsia" w:ascii="宋体" w:hAnsi="宋体" w:eastAsia="宋体" w:cs="宋体"/>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2019"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5</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宋体" w:cstheme="minorBidi"/>
                <w:color w:val="000000"/>
                <w:kern w:val="2"/>
                <w:sz w:val="21"/>
                <w:szCs w:val="21"/>
                <w:lang w:val="en-US" w:eastAsia="zh-CN" w:bidi="ar-SA"/>
              </w:rPr>
            </w:pPr>
            <w:r>
              <w:rPr>
                <w:rStyle w:val="12"/>
                <w:rFonts w:hint="eastAsia" w:ascii="宋体" w:hAnsi="宋体"/>
                <w:color w:val="000000"/>
                <w:kern w:val="0"/>
                <w:sz w:val="21"/>
                <w:szCs w:val="21"/>
                <w:lang w:val="en-US" w:eastAsia="zh-CN"/>
              </w:rPr>
              <w:t>8</w:t>
            </w:r>
          </w:p>
        </w:tc>
        <w:tc>
          <w:tcPr>
            <w:tcW w:w="6901" w:type="dxa"/>
            <w:vAlign w:val="center"/>
          </w:tcPr>
          <w:p>
            <w:pPr>
              <w:rPr>
                <w:rFonts w:ascii="宋体" w:hAnsi="宋体" w:cs="宋体"/>
              </w:rPr>
            </w:pPr>
            <w:r>
              <w:rPr>
                <w:rFonts w:hint="eastAsia"/>
              </w:rPr>
              <w:t>（1）</w:t>
            </w:r>
            <w:r>
              <w:rPr>
                <w:rFonts w:ascii="宋体" w:hAnsi="宋体" w:cs="宋体"/>
              </w:rPr>
              <w:t>示例</w:t>
            </w:r>
            <w:r>
              <w:rPr>
                <w:rFonts w:hint="eastAsia" w:ascii="宋体" w:hAnsi="宋体" w:cs="宋体"/>
              </w:rPr>
              <w:t>：</w:t>
            </w:r>
            <w:r>
              <w:rPr>
                <w:rFonts w:ascii="宋体" w:hAnsi="宋体" w:cs="宋体"/>
              </w:rPr>
              <w:t>创诚信校园</w:t>
            </w:r>
            <w:r>
              <w:rPr>
                <w:rFonts w:hint="eastAsia" w:ascii="宋体" w:hAnsi="宋体" w:cs="宋体"/>
              </w:rPr>
              <w:t>，</w:t>
            </w:r>
            <w:r>
              <w:rPr>
                <w:rFonts w:ascii="宋体" w:hAnsi="宋体" w:cs="宋体"/>
              </w:rPr>
              <w:t>树诚信学风，做诚信学子。</w:t>
            </w:r>
            <w:r>
              <w:rPr>
                <w:rFonts w:hint="eastAsia" w:ascii="宋体" w:hAnsi="宋体" w:cs="宋体"/>
                <w:lang w:eastAsia="zh-CN"/>
              </w:rPr>
              <w:t>（修辞：排比、拟人、比喻等，没有修辞扣一分，</w:t>
            </w:r>
            <w:r>
              <w:rPr>
                <w:rFonts w:hint="eastAsia" w:ascii="宋体" w:hAnsi="宋体" w:cs="宋体"/>
                <w:lang w:val="en-US" w:eastAsia="zh-CN"/>
              </w:rPr>
              <w:t>达</w:t>
            </w:r>
            <w:r>
              <w:rPr>
                <w:rFonts w:hint="eastAsia" w:ascii="宋体" w:hAnsi="宋体" w:cs="宋体"/>
                <w:lang w:eastAsia="zh-CN"/>
              </w:rPr>
              <w:t>不到宣传效果扣</w:t>
            </w:r>
            <w:r>
              <w:rPr>
                <w:rFonts w:hint="default" w:ascii="宋体" w:hAnsi="宋体" w:cs="宋体"/>
                <w:lang w:val="en-US" w:eastAsia="zh-CN"/>
              </w:rPr>
              <w:t>1</w:t>
            </w:r>
            <w:r>
              <w:rPr>
                <w:rFonts w:hint="eastAsia" w:ascii="宋体" w:hAnsi="宋体" w:cs="宋体"/>
                <w:lang w:val="en-US" w:eastAsia="zh-CN"/>
              </w:rPr>
              <w:t>分。</w:t>
            </w:r>
            <w:r>
              <w:rPr>
                <w:rFonts w:hint="eastAsia" w:ascii="宋体" w:hAnsi="宋体" w:cs="宋体"/>
                <w:lang w:eastAsia="zh-CN"/>
              </w:rPr>
              <w:t>）</w:t>
            </w:r>
          </w:p>
          <w:p>
            <w:pPr>
              <w:rPr>
                <w:rFonts w:ascii="宋体" w:hAnsi="宋体" w:cs="宋体"/>
              </w:rPr>
            </w:pPr>
            <w:r>
              <w:rPr>
                <w:rFonts w:hint="eastAsia" w:ascii="宋体" w:hAnsi="宋体" w:cs="宋体"/>
              </w:rPr>
              <w:t>（2）“诚信</w:t>
            </w:r>
            <w:r>
              <w:rPr>
                <w:rFonts w:ascii="宋体" w:hAnsi="宋体" w:cs="宋体"/>
              </w:rPr>
              <w:t>建设万里行</w:t>
            </w:r>
            <w:r>
              <w:rPr>
                <w:rFonts w:hint="eastAsia" w:ascii="宋体" w:hAnsi="宋体" w:cs="宋体"/>
              </w:rPr>
              <w:t>”</w:t>
            </w:r>
            <w:r>
              <w:rPr>
                <w:rFonts w:ascii="宋体" w:hAnsi="宋体" w:cs="宋体"/>
              </w:rPr>
              <w:t>主题宣传活动启动</w:t>
            </w:r>
            <w:r>
              <w:rPr>
                <w:rFonts w:hint="eastAsia" w:ascii="宋体" w:hAnsi="宋体" w:cs="宋体"/>
                <w:lang w:eastAsia="zh-CN"/>
              </w:rPr>
              <w:t>（“诚信建设万里行”主题活动</w:t>
            </w:r>
            <w:r>
              <w:rPr>
                <w:rFonts w:hint="default" w:ascii="宋体" w:hAnsi="宋体" w:cs="宋体"/>
                <w:lang w:val="en-US" w:eastAsia="zh-CN"/>
              </w:rPr>
              <w:t>1</w:t>
            </w:r>
            <w:r>
              <w:rPr>
                <w:rFonts w:hint="eastAsia" w:ascii="宋体" w:hAnsi="宋体" w:cs="宋体"/>
                <w:lang w:val="en-US" w:eastAsia="zh-CN"/>
              </w:rPr>
              <w:t>分，启动</w:t>
            </w:r>
            <w:r>
              <w:rPr>
                <w:rFonts w:hint="default" w:ascii="宋体" w:hAnsi="宋体" w:cs="宋体"/>
                <w:lang w:val="en-US" w:eastAsia="zh-CN"/>
              </w:rPr>
              <w:t>1</w:t>
            </w:r>
            <w:r>
              <w:rPr>
                <w:rFonts w:hint="eastAsia" w:ascii="宋体" w:hAnsi="宋体" w:cs="宋体"/>
                <w:lang w:val="en-US" w:eastAsia="zh-CN"/>
              </w:rPr>
              <w:t>分。</w:t>
            </w:r>
            <w:r>
              <w:rPr>
                <w:rFonts w:hint="eastAsia" w:ascii="宋体" w:hAnsi="宋体" w:cs="宋体"/>
                <w:lang w:eastAsia="zh-CN"/>
              </w:rPr>
              <w:t>）</w:t>
            </w:r>
          </w:p>
          <w:p>
            <w:pPr>
              <w:rPr>
                <w:rFonts w:hint="eastAsia"/>
                <w:sz w:val="21"/>
                <w:szCs w:val="21"/>
              </w:rPr>
            </w:pPr>
            <w:r>
              <w:rPr>
                <w:rFonts w:hint="eastAsia" w:ascii="宋体" w:hAnsi="宋体" w:cs="宋体"/>
                <w:lang w:eastAsia="zh-CN"/>
              </w:rPr>
              <w:t>（</w:t>
            </w:r>
            <w:r>
              <w:rPr>
                <w:rFonts w:hint="eastAsia" w:ascii="宋体" w:hAnsi="宋体" w:cs="宋体"/>
                <w:lang w:val="en-US" w:eastAsia="zh-CN"/>
              </w:rPr>
              <w:t>3）</w:t>
            </w:r>
            <w:r>
              <w:rPr>
                <w:rFonts w:hint="eastAsia" w:ascii="宋体" w:hAnsi="宋体" w:cs="宋体"/>
              </w:rPr>
              <w:t>一片小小的绿叶，可以提供一片阴凉；一朵小小的浪花，可以载动一艘小船。</w:t>
            </w:r>
            <w:r>
              <w:rPr>
                <w:rFonts w:hint="eastAsia" w:ascii="宋体" w:hAnsi="宋体" w:cs="宋体"/>
                <w:lang w:eastAsia="zh-CN"/>
              </w:rPr>
              <w:t>（两个分句，句式各</w:t>
            </w:r>
            <w:r>
              <w:rPr>
                <w:rFonts w:hint="default" w:ascii="宋体" w:hAnsi="宋体" w:cs="宋体"/>
                <w:lang w:val="en-US" w:eastAsia="zh-CN"/>
              </w:rPr>
              <w:t>1</w:t>
            </w:r>
            <w:r>
              <w:rPr>
                <w:rFonts w:hint="eastAsia" w:ascii="宋体" w:hAnsi="宋体" w:cs="宋体"/>
                <w:lang w:val="en-US" w:eastAsia="zh-CN"/>
              </w:rPr>
              <w:t>分，语意各</w:t>
            </w:r>
            <w:r>
              <w:rPr>
                <w:rFonts w:hint="default" w:ascii="宋体" w:hAnsi="宋体" w:cs="宋体"/>
                <w:lang w:val="en-US" w:eastAsia="zh-CN"/>
              </w:rPr>
              <w:t>1</w:t>
            </w:r>
            <w:r>
              <w:rPr>
                <w:rFonts w:hint="eastAsia" w:ascii="宋体" w:hAnsi="宋体" w:cs="宋体"/>
                <w:lang w:val="en-US" w:eastAsia="zh-CN"/>
              </w:rPr>
              <w:t>分</w:t>
            </w:r>
            <w:r>
              <w:rPr>
                <w:rFonts w:hint="eastAsia" w:ascii="宋体" w:hAnsi="宋体" w:cs="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864"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Align w:val="center"/>
          </w:tcPr>
          <w:p>
            <w:pPr>
              <w:keepNext w:val="0"/>
              <w:keepLines w:val="0"/>
              <w:pageBreakBefore w:val="0"/>
              <w:widowControl w:val="0"/>
              <w:kinsoku/>
              <w:wordWrap/>
              <w:overflowPunct/>
              <w:topLinePunct w:val="0"/>
              <w:autoSpaceDE/>
              <w:autoSpaceDN/>
              <w:bidi w:val="0"/>
              <w:adjustRightInd/>
              <w:spacing w:line="0" w:lineRule="atLeast"/>
              <w:jc w:val="both"/>
              <w:textAlignment w:val="center"/>
              <w:rPr>
                <w:rFonts w:hint="eastAsia" w:ascii="宋体" w:hAnsi="宋体" w:eastAsiaTheme="minorEastAsia" w:cstheme="minorBidi"/>
                <w:color w:val="000000"/>
                <w:kern w:val="2"/>
                <w:sz w:val="21"/>
                <w:szCs w:val="21"/>
                <w:lang w:val="en-US" w:eastAsia="zh-CN" w:bidi="ar-SA"/>
              </w:rPr>
            </w:pPr>
            <w:r>
              <w:rPr>
                <w:rStyle w:val="12"/>
                <w:rFonts w:hint="eastAsia" w:ascii="宋体" w:hAnsi="宋体"/>
                <w:color w:val="000000"/>
                <w:kern w:val="0"/>
                <w:sz w:val="21"/>
                <w:szCs w:val="21"/>
                <w:lang w:eastAsia="zh-CN"/>
              </w:rPr>
              <w:t>二、（</w:t>
            </w:r>
            <w:r>
              <w:rPr>
                <w:rStyle w:val="12"/>
                <w:rFonts w:ascii="宋体" w:hAnsi="宋体"/>
                <w:color w:val="000000"/>
                <w:kern w:val="0"/>
                <w:sz w:val="21"/>
                <w:szCs w:val="21"/>
              </w:rPr>
              <w:t>8分</w:t>
            </w:r>
            <w:r>
              <w:rPr>
                <w:rStyle w:val="12"/>
                <w:rFonts w:hint="eastAsia" w:ascii="宋体" w:hAnsi="宋体"/>
                <w:color w:val="000000"/>
                <w:kern w:val="0"/>
                <w:sz w:val="21"/>
                <w:szCs w:val="21"/>
                <w:lang w:eastAsia="zh-CN"/>
              </w:rPr>
              <w:t>）</w:t>
            </w: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6</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8</w:t>
            </w:r>
          </w:p>
        </w:tc>
        <w:tc>
          <w:tcPr>
            <w:tcW w:w="6901" w:type="dxa"/>
            <w:vAlign w:val="center"/>
          </w:tcPr>
          <w:p>
            <w:pPr>
              <w:numPr>
                <w:ilvl w:val="0"/>
                <w:numId w:val="1"/>
              </w:numPr>
              <w:adjustRightInd w:val="0"/>
              <w:snapToGrid w:val="0"/>
              <w:ind w:left="630" w:hanging="630" w:hangingChars="300"/>
              <w:jc w:val="left"/>
              <w:rPr>
                <w:rFonts w:hint="eastAsia" w:ascii="宋体" w:hAnsi="宋体" w:cs="宋体"/>
                <w:szCs w:val="21"/>
              </w:rPr>
            </w:pPr>
            <w:r>
              <w:rPr>
                <w:rFonts w:hint="eastAsia" w:ascii="宋体" w:hAnsi="宋体" w:cs="宋体"/>
                <w:szCs w:val="21"/>
              </w:rPr>
              <w:t>①江入大荒流</w:t>
            </w:r>
            <w:r>
              <w:rPr>
                <w:rFonts w:hint="eastAsia" w:ascii="宋体" w:hAnsi="宋体" w:cs="宋体"/>
                <w:szCs w:val="21"/>
                <w:lang w:val="en-US" w:eastAsia="zh-CN"/>
              </w:rPr>
              <w:t xml:space="preserve"> </w:t>
            </w:r>
            <w:r>
              <w:rPr>
                <w:rFonts w:hint="eastAsia" w:ascii="宋体" w:hAnsi="宋体" w:cs="宋体"/>
                <w:szCs w:val="21"/>
              </w:rPr>
              <w:t xml:space="preserve"> ②老骥伏枥</w:t>
            </w:r>
            <w:r>
              <w:rPr>
                <w:rFonts w:hint="eastAsia" w:ascii="宋体" w:hAnsi="宋体" w:cs="宋体"/>
                <w:szCs w:val="21"/>
                <w:lang w:val="en-US" w:eastAsia="zh-CN"/>
              </w:rPr>
              <w:t xml:space="preserve">   </w:t>
            </w:r>
            <w:r>
              <w:rPr>
                <w:rFonts w:hint="eastAsia" w:ascii="宋体" w:hAnsi="宋体" w:cs="宋体"/>
                <w:szCs w:val="21"/>
              </w:rPr>
              <w:t xml:space="preserve"> ③贫贱不能移 </w:t>
            </w:r>
            <w:r>
              <w:rPr>
                <w:rFonts w:hint="eastAsia" w:ascii="宋体" w:hAnsi="宋体" w:cs="宋体"/>
                <w:szCs w:val="21"/>
                <w:lang w:val="en-US" w:eastAsia="zh-CN"/>
              </w:rPr>
              <w:t xml:space="preserve"> </w:t>
            </w:r>
            <w:r>
              <w:rPr>
                <w:rFonts w:hint="eastAsia" w:ascii="宋体" w:hAnsi="宋体" w:cs="宋体"/>
                <w:szCs w:val="21"/>
              </w:rPr>
              <w:t>④天接云涛连晓雾</w:t>
            </w:r>
          </w:p>
          <w:p>
            <w:pPr>
              <w:numPr>
                <w:ilvl w:val="0"/>
                <w:numId w:val="0"/>
              </w:numPr>
              <w:adjustRightInd w:val="0"/>
              <w:snapToGrid w:val="0"/>
              <w:ind w:left="-630" w:leftChars="-300" w:firstLine="1260" w:firstLineChars="600"/>
              <w:jc w:val="left"/>
              <w:rPr>
                <w:rFonts w:hint="eastAsia" w:ascii="宋体" w:hAnsi="宋体" w:cs="宋体"/>
                <w:szCs w:val="21"/>
              </w:rPr>
            </w:pPr>
            <w:r>
              <w:rPr>
                <w:rFonts w:hint="eastAsia" w:ascii="宋体" w:hAnsi="宋体" w:cs="宋体"/>
                <w:kern w:val="36"/>
                <w:szCs w:val="21"/>
              </w:rPr>
              <w:fldChar w:fldCharType="begin"/>
            </w:r>
            <w:r>
              <w:rPr>
                <w:rFonts w:hint="eastAsia" w:ascii="宋体" w:hAnsi="宋体" w:cs="宋体"/>
                <w:kern w:val="36"/>
                <w:szCs w:val="21"/>
              </w:rPr>
              <w:instrText xml:space="preserve"> = 5 \* GB3 </w:instrText>
            </w:r>
            <w:r>
              <w:rPr>
                <w:rFonts w:hint="eastAsia" w:ascii="宋体" w:hAnsi="宋体" w:cs="宋体"/>
                <w:kern w:val="36"/>
                <w:szCs w:val="21"/>
              </w:rPr>
              <w:fldChar w:fldCharType="separate"/>
            </w:r>
            <w:r>
              <w:rPr>
                <w:rFonts w:hint="eastAsia" w:ascii="宋体" w:hAnsi="宋体" w:cs="宋体"/>
                <w:kern w:val="36"/>
                <w:szCs w:val="21"/>
              </w:rPr>
              <w:t>⑤</w:t>
            </w:r>
            <w:r>
              <w:rPr>
                <w:rFonts w:hint="eastAsia" w:ascii="宋体" w:hAnsi="宋体" w:cs="宋体"/>
                <w:kern w:val="36"/>
                <w:szCs w:val="21"/>
              </w:rPr>
              <w:fldChar w:fldCharType="end"/>
            </w:r>
            <w:r>
              <w:rPr>
                <w:rFonts w:hint="eastAsia" w:ascii="宋体" w:hAnsi="宋体" w:cs="宋体"/>
                <w:kern w:val="36"/>
                <w:szCs w:val="21"/>
              </w:rPr>
              <w:t xml:space="preserve">甲光向日金鳞开 </w:t>
            </w:r>
            <w:r>
              <w:rPr>
                <w:rFonts w:hint="eastAsia" w:ascii="宋体" w:hAnsi="宋体" w:cs="宋体"/>
                <w:kern w:val="36"/>
                <w:szCs w:val="21"/>
              </w:rPr>
              <w:fldChar w:fldCharType="begin"/>
            </w:r>
            <w:r>
              <w:rPr>
                <w:rFonts w:hint="eastAsia" w:ascii="宋体" w:hAnsi="宋体" w:cs="宋体"/>
                <w:kern w:val="36"/>
                <w:szCs w:val="21"/>
              </w:rPr>
              <w:instrText xml:space="preserve"> = 6 \* GB3 </w:instrText>
            </w:r>
            <w:r>
              <w:rPr>
                <w:rFonts w:hint="eastAsia" w:ascii="宋体" w:hAnsi="宋体" w:cs="宋体"/>
                <w:kern w:val="36"/>
                <w:szCs w:val="21"/>
              </w:rPr>
              <w:fldChar w:fldCharType="separate"/>
            </w:r>
            <w:r>
              <w:rPr>
                <w:rFonts w:hint="eastAsia" w:ascii="宋体" w:hAnsi="宋体" w:cs="宋体"/>
                <w:kern w:val="36"/>
                <w:szCs w:val="21"/>
              </w:rPr>
              <w:t>⑥</w:t>
            </w:r>
            <w:r>
              <w:rPr>
                <w:rFonts w:hint="eastAsia" w:ascii="宋体" w:hAnsi="宋体" w:cs="宋体"/>
                <w:kern w:val="36"/>
                <w:szCs w:val="21"/>
              </w:rPr>
              <w:fldChar w:fldCharType="end"/>
            </w:r>
            <w:r>
              <w:rPr>
                <w:rFonts w:hint="eastAsia" w:ascii="宋体" w:hAnsi="宋体" w:cs="宋体"/>
                <w:kern w:val="36"/>
                <w:szCs w:val="21"/>
              </w:rPr>
              <w:t>无可奈何花落去</w:t>
            </w:r>
          </w:p>
          <w:p>
            <w:pPr>
              <w:rPr>
                <w:rFonts w:hint="eastAsia" w:ascii="宋体" w:hAnsi="宋体" w:eastAsia="宋体" w:cs="宋体"/>
                <w:color w:val="000000"/>
                <w:sz w:val="21"/>
                <w:szCs w:val="21"/>
                <w:lang w:eastAsia="zh-CN"/>
              </w:rPr>
            </w:pPr>
            <w:r>
              <w:rPr>
                <w:rFonts w:hint="eastAsia" w:ascii="宋体" w:hAnsi="宋体" w:cs="宋体"/>
                <w:szCs w:val="21"/>
              </w:rPr>
              <w:t>（2）①大漠孤烟直</w:t>
            </w:r>
            <w:r>
              <w:rPr>
                <w:rFonts w:hint="eastAsia" w:ascii="宋体" w:hAnsi="宋体" w:cs="宋体"/>
                <w:szCs w:val="21"/>
                <w:lang w:eastAsia="zh-CN"/>
              </w:rPr>
              <w:t>，</w:t>
            </w:r>
            <w:r>
              <w:rPr>
                <w:rFonts w:hint="eastAsia" w:ascii="宋体" w:hAnsi="宋体" w:cs="宋体"/>
                <w:szCs w:val="21"/>
              </w:rPr>
              <w:t>长河落日圆</w:t>
            </w:r>
            <w:r>
              <w:rPr>
                <w:rFonts w:hint="eastAsia" w:ascii="宋体" w:hAnsi="宋体" w:cs="宋体"/>
                <w:szCs w:val="21"/>
                <w:lang w:val="en-US" w:eastAsia="zh-CN"/>
              </w:rPr>
              <w:t xml:space="preserve"> </w:t>
            </w:r>
            <w:r>
              <w:rPr>
                <w:rFonts w:hint="eastAsia" w:ascii="宋体" w:hAnsi="宋体" w:cs="宋体"/>
                <w:szCs w:val="21"/>
              </w:rPr>
              <w:t xml:space="preserve"> ②树树皆秋色</w:t>
            </w:r>
            <w:r>
              <w:rPr>
                <w:rFonts w:hint="eastAsia" w:ascii="宋体" w:hAnsi="宋体" w:cs="宋体"/>
                <w:szCs w:val="21"/>
                <w:lang w:eastAsia="zh-CN"/>
              </w:rPr>
              <w:t>，</w:t>
            </w:r>
            <w:r>
              <w:rPr>
                <w:rFonts w:hint="eastAsia" w:ascii="宋体" w:hAnsi="宋体" w:cs="宋体"/>
                <w:szCs w:val="21"/>
              </w:rPr>
              <w:t>山山唯落晖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392" w:hRule="atLeast"/>
          <w:jc w:val="center"/>
        </w:trPr>
        <w:tc>
          <w:tcPr>
            <w:tcW w:w="614" w:type="dxa"/>
            <w:vMerge w:val="restart"/>
            <w:vAlign w:val="center"/>
          </w:tcPr>
          <w:p>
            <w:pPr>
              <w:keepNext w:val="0"/>
              <w:keepLines w:val="0"/>
              <w:pageBreakBefore w:val="0"/>
              <w:widowControl w:val="0"/>
              <w:kinsoku/>
              <w:wordWrap/>
              <w:overflowPunct/>
              <w:topLinePunct w:val="0"/>
              <w:autoSpaceDE/>
              <w:autoSpaceDN/>
              <w:bidi w:val="0"/>
              <w:adjustRightInd/>
              <w:spacing w:line="0" w:lineRule="atLeast"/>
              <w:jc w:val="both"/>
              <w:textAlignment w:val="center"/>
              <w:rPr>
                <w:rStyle w:val="12"/>
                <w:rFonts w:ascii="宋体" w:hAnsi="宋体"/>
                <w:b/>
                <w:color w:val="000000"/>
                <w:kern w:val="0"/>
                <w:sz w:val="21"/>
                <w:szCs w:val="21"/>
              </w:rPr>
            </w:pPr>
            <w:r>
              <w:rPr>
                <w:rStyle w:val="12"/>
                <w:rFonts w:ascii="宋体" w:hAnsi="宋体"/>
                <w:b/>
                <w:color w:val="000000"/>
                <w:kern w:val="0"/>
                <w:sz w:val="21"/>
                <w:szCs w:val="21"/>
              </w:rPr>
              <w:t>阅读与鉴赏</w:t>
            </w:r>
          </w:p>
          <w:p>
            <w:pPr>
              <w:keepNext w:val="0"/>
              <w:keepLines w:val="0"/>
              <w:pageBreakBefore w:val="0"/>
              <w:widowControl w:val="0"/>
              <w:kinsoku/>
              <w:wordWrap/>
              <w:overflowPunct/>
              <w:topLinePunct w:val="0"/>
              <w:autoSpaceDE/>
              <w:autoSpaceDN/>
              <w:bidi w:val="0"/>
              <w:adjustRightInd/>
              <w:spacing w:line="0" w:lineRule="atLeast"/>
              <w:jc w:val="both"/>
              <w:textAlignment w:val="center"/>
              <w:rPr>
                <w:rStyle w:val="12"/>
                <w:rFonts w:ascii="宋体" w:hAnsi="宋体"/>
                <w:b/>
                <w:color w:val="000000"/>
                <w:kern w:val="0"/>
                <w:sz w:val="21"/>
                <w:szCs w:val="21"/>
              </w:rPr>
            </w:pPr>
          </w:p>
          <w:p>
            <w:pPr>
              <w:keepNext w:val="0"/>
              <w:keepLines w:val="0"/>
              <w:pageBreakBefore w:val="0"/>
              <w:widowControl w:val="0"/>
              <w:kinsoku/>
              <w:wordWrap/>
              <w:overflowPunct/>
              <w:topLinePunct w:val="0"/>
              <w:autoSpaceDE/>
              <w:autoSpaceDN/>
              <w:bidi w:val="0"/>
              <w:adjustRightInd/>
              <w:spacing w:line="0" w:lineRule="atLeast"/>
              <w:jc w:val="both"/>
              <w:textAlignment w:val="center"/>
              <w:rPr>
                <w:rStyle w:val="12"/>
                <w:rFonts w:ascii="宋体" w:hAnsi="宋体"/>
                <w:b/>
                <w:color w:val="000000"/>
                <w:kern w:val="0"/>
                <w:sz w:val="21"/>
                <w:szCs w:val="21"/>
              </w:rPr>
            </w:pPr>
          </w:p>
          <w:p>
            <w:pPr>
              <w:keepNext w:val="0"/>
              <w:keepLines w:val="0"/>
              <w:pageBreakBefore w:val="0"/>
              <w:widowControl w:val="0"/>
              <w:kinsoku/>
              <w:wordWrap/>
              <w:overflowPunct/>
              <w:topLinePunct w:val="0"/>
              <w:autoSpaceDE/>
              <w:autoSpaceDN/>
              <w:bidi w:val="0"/>
              <w:adjustRightInd/>
              <w:spacing w:line="0" w:lineRule="atLeast"/>
              <w:jc w:val="both"/>
              <w:textAlignment w:val="center"/>
              <w:rPr>
                <w:rStyle w:val="12"/>
                <w:rFonts w:ascii="宋体" w:hAnsi="宋体"/>
                <w:b/>
                <w:color w:val="000000"/>
                <w:kern w:val="0"/>
                <w:sz w:val="21"/>
                <w:szCs w:val="21"/>
              </w:rPr>
            </w:pPr>
          </w:p>
          <w:p>
            <w:pPr>
              <w:keepNext w:val="0"/>
              <w:keepLines w:val="0"/>
              <w:pageBreakBefore w:val="0"/>
              <w:widowControl w:val="0"/>
              <w:kinsoku/>
              <w:wordWrap/>
              <w:overflowPunct/>
              <w:topLinePunct w:val="0"/>
              <w:autoSpaceDE/>
              <w:autoSpaceDN/>
              <w:bidi w:val="0"/>
              <w:adjustRightInd/>
              <w:spacing w:line="0" w:lineRule="atLeast"/>
              <w:jc w:val="both"/>
              <w:textAlignment w:val="center"/>
              <w:rPr>
                <w:rFonts w:hint="default" w:ascii="宋体" w:hAnsi="宋体" w:eastAsiaTheme="minorEastAsia" w:cstheme="minorBidi"/>
                <w:b/>
                <w:color w:val="000000"/>
                <w:kern w:val="2"/>
                <w:sz w:val="21"/>
                <w:szCs w:val="21"/>
                <w:lang w:val="en-US" w:eastAsia="zh-CN" w:bidi="ar-SA"/>
              </w:rPr>
            </w:pPr>
            <w:r>
              <w:rPr>
                <w:rStyle w:val="12"/>
                <w:rFonts w:ascii="宋体" w:hAnsi="宋体"/>
                <w:b/>
                <w:color w:val="000000"/>
                <w:kern w:val="0"/>
                <w:sz w:val="21"/>
                <w:szCs w:val="21"/>
              </w:rPr>
              <w:br w:type="textWrapping"/>
            </w:r>
          </w:p>
          <w:p>
            <w:pPr>
              <w:keepNext w:val="0"/>
              <w:keepLines w:val="0"/>
              <w:pageBreakBefore w:val="0"/>
              <w:widowControl w:val="0"/>
              <w:kinsoku/>
              <w:wordWrap/>
              <w:overflowPunct/>
              <w:topLinePunct w:val="0"/>
              <w:autoSpaceDE/>
              <w:autoSpaceDN/>
              <w:bidi w:val="0"/>
              <w:adjustRightInd/>
              <w:snapToGrid w:val="0"/>
              <w:spacing w:before="0" w:after="0" w:line="0" w:lineRule="atLeast"/>
              <w:ind w:left="107" w:right="151"/>
              <w:jc w:val="both"/>
              <w:textAlignment w:val="auto"/>
              <w:rPr>
                <w:rFonts w:hint="eastAsia" w:ascii="宋体" w:hAnsi="宋体" w:eastAsia="宋体" w:cs="宋体"/>
                <w:b/>
                <w:bCs/>
                <w:color w:val="000000"/>
                <w:sz w:val="21"/>
                <w:szCs w:val="21"/>
              </w:rPr>
            </w:pPr>
          </w:p>
        </w:tc>
        <w:tc>
          <w:tcPr>
            <w:tcW w:w="607" w:type="dxa"/>
            <w:vMerge w:val="restart"/>
            <w:vAlign w:val="center"/>
          </w:tcPr>
          <w:p>
            <w:pPr>
              <w:keepNext w:val="0"/>
              <w:keepLines w:val="0"/>
              <w:pageBreakBefore w:val="0"/>
              <w:widowControl w:val="0"/>
              <w:kinsoku/>
              <w:wordWrap/>
              <w:overflowPunct/>
              <w:topLinePunct w:val="0"/>
              <w:autoSpaceDE/>
              <w:autoSpaceDN/>
              <w:bidi w:val="0"/>
              <w:adjustRightInd/>
              <w:spacing w:line="0" w:lineRule="atLeast"/>
              <w:jc w:val="both"/>
              <w:textAlignment w:val="center"/>
              <w:rPr>
                <w:rFonts w:ascii="宋体" w:hAnsi="宋体" w:eastAsiaTheme="minorEastAsia" w:cstheme="minorBidi"/>
                <w:color w:val="000000"/>
                <w:kern w:val="2"/>
                <w:sz w:val="21"/>
                <w:szCs w:val="21"/>
                <w:lang w:val="en-US" w:eastAsia="zh-CN" w:bidi="ar-SA"/>
              </w:rPr>
            </w:pPr>
            <w:r>
              <w:rPr>
                <w:rStyle w:val="12"/>
                <w:rFonts w:hint="eastAsia" w:ascii="宋体" w:hAnsi="宋体"/>
                <w:color w:val="000000"/>
                <w:kern w:val="0"/>
                <w:sz w:val="21"/>
                <w:szCs w:val="21"/>
                <w:lang w:eastAsia="zh-CN"/>
              </w:rPr>
              <w:t>三、</w:t>
            </w:r>
            <w:r>
              <w:rPr>
                <w:rStyle w:val="12"/>
                <w:rFonts w:ascii="宋体" w:hAnsi="宋体"/>
                <w:color w:val="000000"/>
                <w:kern w:val="0"/>
                <w:sz w:val="21"/>
                <w:szCs w:val="21"/>
              </w:rPr>
              <w:t xml:space="preserve"> </w:t>
            </w:r>
            <w:r>
              <w:rPr>
                <w:rStyle w:val="12"/>
                <w:rFonts w:ascii="宋体" w:hAnsi="宋体"/>
                <w:color w:val="000000"/>
                <w:kern w:val="0"/>
                <w:sz w:val="21"/>
                <w:szCs w:val="21"/>
              </w:rPr>
              <w:br w:type="textWrapping"/>
            </w:r>
            <w:r>
              <w:rPr>
                <w:rStyle w:val="12"/>
                <w:rFonts w:hint="eastAsia" w:ascii="宋体" w:hAnsi="宋体"/>
                <w:color w:val="000000"/>
                <w:kern w:val="0"/>
                <w:sz w:val="21"/>
                <w:szCs w:val="21"/>
                <w:lang w:eastAsia="zh-CN"/>
              </w:rPr>
              <w:t>（</w:t>
            </w:r>
            <w:r>
              <w:rPr>
                <w:rStyle w:val="12"/>
                <w:rFonts w:ascii="宋体" w:hAnsi="宋体"/>
                <w:color w:val="000000"/>
                <w:kern w:val="0"/>
                <w:sz w:val="21"/>
                <w:szCs w:val="21"/>
              </w:rPr>
              <w:t>16分</w:t>
            </w:r>
            <w:r>
              <w:rPr>
                <w:rStyle w:val="12"/>
                <w:rFonts w:hint="eastAsia" w:ascii="宋体" w:hAnsi="宋体"/>
                <w:color w:val="000000"/>
                <w:kern w:val="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7</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default" w:ascii="宋体" w:hAnsi="宋体" w:eastAsia="宋体" w:cstheme="minorBidi"/>
                <w:color w:val="000000"/>
                <w:kern w:val="2"/>
                <w:sz w:val="21"/>
                <w:szCs w:val="21"/>
                <w:lang w:val="en-US" w:eastAsia="zh-CN" w:bidi="ar-SA"/>
              </w:rPr>
            </w:pPr>
            <w:r>
              <w:rPr>
                <w:rFonts w:hint="eastAsia" w:ascii="宋体" w:hAnsi="宋体" w:eastAsia="宋体" w:cstheme="minorBidi"/>
                <w:color w:val="000000"/>
                <w:kern w:val="2"/>
                <w:sz w:val="21"/>
                <w:szCs w:val="21"/>
                <w:lang w:val="en-US" w:eastAsia="zh-CN" w:bidi="ar-SA"/>
              </w:rPr>
              <w:t>2</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  奔：飞奔的马（A.天下独绝，绝妙；沿溯阻绝，阻断；C.急湍甚箭，超过；甚矣，汝之不惠，严重；D.负势竞上，向上；湮于沙上，上面。）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690"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8</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default" w:ascii="宋体" w:hAnsi="宋体" w:eastAsia="宋体" w:cstheme="minorBidi"/>
                <w:color w:val="000000"/>
                <w:kern w:val="2"/>
                <w:sz w:val="21"/>
                <w:szCs w:val="21"/>
                <w:lang w:val="en-US" w:eastAsia="zh-CN" w:bidi="ar-SA"/>
              </w:rPr>
            </w:pPr>
            <w:r>
              <w:rPr>
                <w:rFonts w:hint="eastAsia" w:ascii="宋体" w:hAnsi="宋体" w:eastAsia="宋体" w:cstheme="minorBidi"/>
                <w:color w:val="000000"/>
                <w:kern w:val="2"/>
                <w:sz w:val="21"/>
                <w:szCs w:val="21"/>
                <w:lang w:val="en-US" w:eastAsia="zh-CN" w:bidi="ar-SA"/>
              </w:rPr>
              <w:t>4</w:t>
            </w:r>
          </w:p>
        </w:tc>
        <w:tc>
          <w:tcPr>
            <w:tcW w:w="6901" w:type="dxa"/>
            <w:vAlign w:val="center"/>
          </w:tcPr>
          <w:p>
            <w:pPr>
              <w:rPr>
                <w:rFonts w:hint="eastAsia"/>
                <w:sz w:val="21"/>
                <w:szCs w:val="21"/>
                <w:lang w:val="en-US" w:eastAsia="zh-CN"/>
              </w:rPr>
            </w:pPr>
            <w:r>
              <w:rPr>
                <w:rFonts w:hint="eastAsia" w:ascii="宋体" w:hAnsi="宋体" w:cs="宋体"/>
                <w:szCs w:val="21"/>
                <w:lang w:eastAsia="zh-CN"/>
              </w:rPr>
              <w:t>（</w:t>
            </w:r>
            <w:r>
              <w:rPr>
                <w:rFonts w:hint="eastAsia" w:ascii="宋体" w:hAnsi="宋体" w:cs="宋体"/>
                <w:szCs w:val="21"/>
                <w:lang w:val="en-US" w:eastAsia="zh-CN"/>
              </w:rPr>
              <w:t>1</w:t>
            </w:r>
            <w:r>
              <w:rPr>
                <w:rFonts w:hint="eastAsia" w:ascii="宋体" w:hAnsi="宋体" w:cs="宋体"/>
                <w:szCs w:val="21"/>
                <w:lang w:eastAsia="zh-CN"/>
              </w:rPr>
              <w:t>）（乘船）随着江流飘荡，任凭船随意向东或向西漂流。</w:t>
            </w:r>
            <w:r>
              <w:rPr>
                <w:rFonts w:hint="eastAsia" w:ascii="宋体" w:hAnsi="宋体" w:cs="宋体"/>
                <w:szCs w:val="21"/>
                <w:lang w:val="en-US" w:eastAsia="zh-CN"/>
              </w:rPr>
              <w:t xml:space="preserve">              </w:t>
            </w: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）水都是浅青色的，深深的江水清澈见底。</w:t>
            </w:r>
            <w:r>
              <w:rPr>
                <w:rFonts w:hint="eastAsia" w:ascii="宋体" w:hAnsi="宋体" w:cs="宋体"/>
                <w:szCs w:val="21"/>
              </w:rPr>
              <w:t>（</w:t>
            </w:r>
            <w:r>
              <w:rPr>
                <w:rFonts w:hint="eastAsia" w:ascii="宋体" w:hAnsi="宋体" w:cs="宋体"/>
                <w:szCs w:val="21"/>
                <w:lang w:eastAsia="zh-CN"/>
              </w:rPr>
              <w:t>东西、缥碧、各</w:t>
            </w:r>
            <w:r>
              <w:rPr>
                <w:rFonts w:hint="eastAsia" w:ascii="宋体" w:hAnsi="宋体" w:cs="宋体"/>
                <w:szCs w:val="21"/>
                <w:lang w:val="en-US" w:eastAsia="zh-CN"/>
              </w:rPr>
              <w:t>1</w:t>
            </w:r>
            <w:r>
              <w:rPr>
                <w:rFonts w:hint="eastAsia" w:ascii="宋体" w:hAnsi="宋体" w:cs="宋体"/>
                <w:szCs w:val="21"/>
              </w:rPr>
              <w:t>分</w:t>
            </w:r>
            <w:r>
              <w:rPr>
                <w:rFonts w:hint="eastAsia" w:ascii="宋体" w:hAnsi="宋体" w:cs="宋体"/>
                <w:szCs w:val="21"/>
                <w:lang w:eastAsia="zh-CN"/>
              </w:rPr>
              <w:t>；</w:t>
            </w:r>
            <w:r>
              <w:rPr>
                <w:rFonts w:hint="eastAsia" w:ascii="宋体" w:hAnsi="宋体" w:cs="宋体"/>
                <w:szCs w:val="21"/>
                <w:lang w:val="en-US" w:eastAsia="zh-CN"/>
              </w:rPr>
              <w:t>大意1分</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04"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9</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default" w:ascii="宋体" w:hAnsi="宋体" w:eastAsia="宋体" w:cstheme="minorBidi"/>
                <w:color w:val="000000"/>
                <w:kern w:val="2"/>
                <w:sz w:val="21"/>
                <w:szCs w:val="21"/>
                <w:lang w:val="en-US" w:eastAsia="zh-CN" w:bidi="ar-SA"/>
              </w:rPr>
            </w:pPr>
            <w:r>
              <w:rPr>
                <w:rFonts w:hint="eastAsia" w:ascii="宋体" w:hAnsi="宋体" w:eastAsia="宋体" w:cstheme="minorBidi"/>
                <w:color w:val="000000"/>
                <w:kern w:val="2"/>
                <w:sz w:val="21"/>
                <w:szCs w:val="21"/>
                <w:lang w:val="en-US" w:eastAsia="zh-CN" w:bidi="ar-SA"/>
              </w:rPr>
              <w:t>2</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1" w:after="0" w:line="0" w:lineRule="atLeast"/>
              <w:ind w:rightChars="0"/>
              <w:jc w:val="both"/>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  （“夹岸高山，皆生寒树”并不能说明作者内心孤寂，从全文来看作者也没有表现出悲愁之感，而是寄情山水，怡然自得。）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757"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10</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4</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1" w:after="0" w:line="0" w:lineRule="atLeast"/>
              <w:ind w:rightChars="0"/>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（1）①遂： 于是；就         ②斯： 这   </w:t>
            </w:r>
          </w:p>
          <w:p>
            <w:pPr>
              <w:keepNext w:val="0"/>
              <w:keepLines w:val="0"/>
              <w:pageBreakBefore w:val="0"/>
              <w:widowControl w:val="0"/>
              <w:kinsoku/>
              <w:wordWrap/>
              <w:overflowPunct/>
              <w:topLinePunct w:val="0"/>
              <w:autoSpaceDE/>
              <w:autoSpaceDN/>
              <w:bidi w:val="0"/>
              <w:adjustRightInd/>
              <w:snapToGrid w:val="0"/>
              <w:spacing w:before="1" w:after="0" w:line="0" w:lineRule="atLeast"/>
              <w:ind w:rightChars="0"/>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负势竞上”“互相轩邈”“争高直指”“森壁争霞”等句子都采用了“化静为动”的手法写出了山的高大；2.都采用了“骈散结合”的写法使文章读起来朗朗上口，富有音韵美。3.都是借景抒情，表现山水之美，山水之乐。</w:t>
            </w:r>
            <w:r>
              <w:rPr>
                <w:rFonts w:hint="eastAsia" w:ascii="宋体" w:hAnsi="宋体" w:eastAsia="宋体" w:cs="宋体"/>
                <w:b/>
                <w:bCs/>
                <w:color w:val="000000"/>
                <w:sz w:val="21"/>
                <w:szCs w:val="21"/>
                <w:lang w:val="en-US" w:eastAsia="zh-CN"/>
              </w:rPr>
              <w:t>（提出写法1分，佐证理由1分，言之成理即可赋满分。）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1005"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11</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4</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1" w:after="0" w:line="0" w:lineRule="atLeast"/>
              <w:ind w:rightChars="0"/>
              <w:jc w:val="both"/>
              <w:textAlignment w:val="auto"/>
              <w:rPr>
                <w:rFonts w:hint="eastAsia" w:ascii="宋体" w:hAnsi="宋体" w:eastAsia="宋体" w:cs="宋体"/>
                <w:b/>
                <w:bCs/>
                <w:color w:val="000000"/>
                <w:sz w:val="21"/>
                <w:szCs w:val="21"/>
                <w:lang w:eastAsia="zh-CN"/>
              </w:rPr>
            </w:pPr>
            <w:r>
              <w:rPr>
                <w:rFonts w:hint="eastAsia" w:ascii="宋体" w:hAnsi="宋体" w:eastAsia="宋体" w:cs="宋体"/>
                <w:color w:val="000000"/>
                <w:sz w:val="21"/>
                <w:szCs w:val="21"/>
                <w:lang w:eastAsia="zh-CN"/>
              </w:rPr>
              <w:t>（1）晴空里，能清楚地看到隔水相望的汉阳树木以及鹦鹉洲上长势茂盛的芳草，描绘了一幅空明、悠远的画面。</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直接翻译赋</w:t>
            </w:r>
            <w:r>
              <w:rPr>
                <w:rFonts w:hint="eastAsia" w:ascii="宋体" w:hAnsi="宋体" w:eastAsia="宋体" w:cs="宋体"/>
                <w:b/>
                <w:bCs/>
                <w:color w:val="000000"/>
                <w:sz w:val="21"/>
                <w:szCs w:val="21"/>
                <w:lang w:eastAsia="zh-CN"/>
              </w:rPr>
              <w:t>1分；解释诗意</w:t>
            </w:r>
            <w:r>
              <w:rPr>
                <w:rFonts w:hint="eastAsia" w:ascii="宋体" w:hAnsi="宋体" w:eastAsia="宋体" w:cs="宋体"/>
                <w:b/>
                <w:bCs/>
                <w:color w:val="000000"/>
                <w:sz w:val="21"/>
                <w:szCs w:val="21"/>
                <w:lang w:val="en-US" w:eastAsia="zh-CN"/>
              </w:rPr>
              <w:t>且</w:t>
            </w:r>
            <w:r>
              <w:rPr>
                <w:rFonts w:hint="eastAsia" w:ascii="宋体" w:hAnsi="宋体" w:eastAsia="宋体" w:cs="宋体"/>
                <w:b/>
                <w:bCs/>
                <w:color w:val="000000"/>
                <w:sz w:val="21"/>
                <w:szCs w:val="21"/>
                <w:lang w:eastAsia="zh-CN"/>
              </w:rPr>
              <w:t>点出画面特征1分）</w:t>
            </w:r>
          </w:p>
          <w:p>
            <w:pPr>
              <w:keepNext w:val="0"/>
              <w:keepLines w:val="0"/>
              <w:pageBreakBefore w:val="0"/>
              <w:widowControl w:val="0"/>
              <w:kinsoku/>
              <w:wordWrap/>
              <w:overflowPunct/>
              <w:topLinePunct w:val="0"/>
              <w:autoSpaceDE/>
              <w:autoSpaceDN/>
              <w:bidi w:val="0"/>
              <w:adjustRightInd/>
              <w:snapToGrid w:val="0"/>
              <w:spacing w:before="1" w:after="0" w:line="0" w:lineRule="atLeast"/>
              <w:ind w:rightChars="0"/>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（2）本诗前两联都是先从神话传说起笔——“黄鹤去”“黄鹤不复返”，然后再回到现实情境——空荡荡的黄鹤楼</w:t>
            </w:r>
            <w:r>
              <w:rPr>
                <w:rFonts w:hint="eastAsia" w:ascii="宋体" w:hAnsi="宋体" w:eastAsia="宋体" w:cs="宋体"/>
                <w:color w:val="000000"/>
                <w:sz w:val="21"/>
                <w:szCs w:val="21"/>
                <w:lang w:val="en-US" w:eastAsia="zh-CN"/>
              </w:rPr>
              <w:t>和</w:t>
            </w:r>
            <w:r>
              <w:rPr>
                <w:rFonts w:hint="eastAsia" w:ascii="宋体" w:hAnsi="宋体" w:eastAsia="宋体" w:cs="宋体"/>
                <w:color w:val="000000"/>
                <w:sz w:val="21"/>
                <w:szCs w:val="21"/>
                <w:lang w:eastAsia="zh-CN"/>
              </w:rPr>
              <w:t>独自飘荡千年的白云，转换自然，</w:t>
            </w:r>
            <w:r>
              <w:rPr>
                <w:rFonts w:hint="eastAsia" w:ascii="宋体" w:hAnsi="宋体" w:eastAsia="宋体" w:cs="宋体"/>
                <w:color w:val="000000"/>
                <w:sz w:val="21"/>
                <w:szCs w:val="21"/>
                <w:lang w:val="en-US" w:eastAsia="zh-CN"/>
              </w:rPr>
              <w:t>情景交融</w:t>
            </w:r>
            <w:r>
              <w:rPr>
                <w:rFonts w:hint="eastAsia" w:ascii="宋体" w:hAnsi="宋体" w:eastAsia="宋体" w:cs="宋体"/>
                <w:color w:val="000000"/>
                <w:sz w:val="21"/>
                <w:szCs w:val="21"/>
                <w:lang w:eastAsia="zh-CN"/>
              </w:rPr>
              <w:t>。从句中两个“空”字可以体会到诗人吊古伤今，无限怅惘的情感。</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直接</w:t>
            </w:r>
            <w:r>
              <w:rPr>
                <w:rFonts w:hint="eastAsia" w:ascii="宋体" w:hAnsi="宋体" w:eastAsia="宋体" w:cs="宋体"/>
                <w:b/>
                <w:bCs/>
                <w:color w:val="000000"/>
                <w:sz w:val="21"/>
                <w:szCs w:val="21"/>
                <w:lang w:eastAsia="zh-CN"/>
              </w:rPr>
              <w:t>翻译诗句</w:t>
            </w:r>
            <w:r>
              <w:rPr>
                <w:rFonts w:hint="eastAsia" w:ascii="宋体" w:hAnsi="宋体" w:eastAsia="宋体" w:cs="宋体"/>
                <w:b/>
                <w:bCs/>
                <w:color w:val="000000"/>
                <w:sz w:val="21"/>
                <w:szCs w:val="21"/>
                <w:lang w:val="en-US" w:eastAsia="zh-CN"/>
              </w:rPr>
              <w:t>后能</w:t>
            </w:r>
            <w:r>
              <w:rPr>
                <w:rFonts w:hint="eastAsia" w:ascii="宋体" w:hAnsi="宋体" w:eastAsia="宋体" w:cs="宋体"/>
                <w:b/>
                <w:bCs/>
                <w:color w:val="000000"/>
                <w:sz w:val="21"/>
                <w:szCs w:val="21"/>
                <w:lang w:eastAsia="zh-CN"/>
              </w:rPr>
              <w:t>结合诗句分析，</w:t>
            </w:r>
            <w:r>
              <w:rPr>
                <w:rFonts w:hint="eastAsia" w:ascii="宋体" w:hAnsi="宋体" w:eastAsia="宋体" w:cs="宋体"/>
                <w:b/>
                <w:bCs/>
                <w:color w:val="000000"/>
                <w:sz w:val="21"/>
                <w:szCs w:val="21"/>
                <w:lang w:val="en-US" w:eastAsia="zh-CN"/>
              </w:rPr>
              <w:t>赋1分；能</w:t>
            </w:r>
            <w:r>
              <w:rPr>
                <w:rFonts w:hint="eastAsia" w:ascii="宋体" w:hAnsi="宋体" w:eastAsia="宋体" w:cs="宋体"/>
                <w:b/>
                <w:bCs/>
                <w:color w:val="000000"/>
                <w:sz w:val="21"/>
                <w:szCs w:val="21"/>
                <w:lang w:eastAsia="zh-CN"/>
              </w:rPr>
              <w:t>将神话与眼前之景相结合</w:t>
            </w:r>
            <w:r>
              <w:rPr>
                <w:rFonts w:hint="eastAsia" w:ascii="宋体" w:hAnsi="宋体" w:eastAsia="宋体" w:cs="宋体"/>
                <w:b/>
                <w:bCs/>
                <w:color w:val="000000"/>
                <w:sz w:val="21"/>
                <w:szCs w:val="21"/>
                <w:lang w:val="en-US" w:eastAsia="zh-CN"/>
              </w:rPr>
              <w:t>阐述，</w:t>
            </w:r>
            <w:r>
              <w:rPr>
                <w:rFonts w:hint="eastAsia" w:ascii="宋体" w:hAnsi="宋体" w:eastAsia="宋体" w:cs="宋体"/>
                <w:b/>
                <w:bCs/>
                <w:color w:val="000000"/>
                <w:sz w:val="21"/>
                <w:szCs w:val="21"/>
                <w:lang w:eastAsia="zh-CN"/>
              </w:rPr>
              <w:t>即可</w:t>
            </w:r>
            <w:r>
              <w:rPr>
                <w:rFonts w:hint="eastAsia" w:ascii="宋体" w:hAnsi="宋体" w:eastAsia="宋体" w:cs="宋体"/>
                <w:b/>
                <w:bCs/>
                <w:color w:val="000000"/>
                <w:sz w:val="21"/>
                <w:szCs w:val="21"/>
                <w:lang w:val="en-US" w:eastAsia="zh-CN"/>
              </w:rPr>
              <w:t>赋满分</w:t>
            </w:r>
            <w:r>
              <w:rPr>
                <w:rFonts w:hint="eastAsia" w:ascii="宋体" w:hAnsi="宋体" w:eastAsia="宋体" w:cs="宋体"/>
                <w:b/>
                <w:bCs/>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07"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restart"/>
            <w:vAlign w:val="center"/>
          </w:tcPr>
          <w:p>
            <w:pPr>
              <w:keepNext w:val="0"/>
              <w:keepLines w:val="0"/>
              <w:pageBreakBefore w:val="0"/>
              <w:widowControl w:val="0"/>
              <w:kinsoku/>
              <w:wordWrap/>
              <w:overflowPunct/>
              <w:topLinePunct w:val="0"/>
              <w:autoSpaceDE/>
              <w:autoSpaceDN/>
              <w:bidi w:val="0"/>
              <w:adjustRightInd/>
              <w:spacing w:line="0" w:lineRule="atLeast"/>
              <w:jc w:val="both"/>
              <w:textAlignment w:val="center"/>
              <w:rPr>
                <w:rFonts w:ascii="宋体" w:hAnsi="宋体" w:eastAsiaTheme="minorEastAsia" w:cstheme="minorBidi"/>
                <w:color w:val="000000"/>
                <w:kern w:val="2"/>
                <w:sz w:val="21"/>
                <w:szCs w:val="21"/>
                <w:lang w:val="en-US" w:eastAsia="zh-CN" w:bidi="ar-SA"/>
              </w:rPr>
            </w:pPr>
            <w:r>
              <w:rPr>
                <w:rStyle w:val="12"/>
                <w:rFonts w:hint="eastAsia" w:ascii="宋体" w:hAnsi="宋体"/>
                <w:color w:val="000000"/>
                <w:kern w:val="0"/>
                <w:sz w:val="21"/>
                <w:szCs w:val="21"/>
                <w:lang w:eastAsia="zh-CN"/>
              </w:rPr>
              <w:t>四、</w:t>
            </w:r>
            <w:r>
              <w:rPr>
                <w:rStyle w:val="12"/>
                <w:rFonts w:ascii="宋体" w:hAnsi="宋体"/>
                <w:color w:val="000000"/>
                <w:kern w:val="0"/>
                <w:sz w:val="21"/>
                <w:szCs w:val="21"/>
              </w:rPr>
              <w:t xml:space="preserve"> </w:t>
            </w:r>
            <w:r>
              <w:rPr>
                <w:rStyle w:val="12"/>
                <w:rFonts w:ascii="宋体" w:hAnsi="宋体"/>
                <w:color w:val="000000"/>
                <w:kern w:val="0"/>
                <w:sz w:val="21"/>
                <w:szCs w:val="21"/>
              </w:rPr>
              <w:br w:type="textWrapping"/>
            </w:r>
            <w:r>
              <w:rPr>
                <w:rStyle w:val="12"/>
                <w:rFonts w:hint="eastAsia" w:ascii="宋体" w:hAnsi="宋体"/>
                <w:color w:val="000000"/>
                <w:kern w:val="0"/>
                <w:sz w:val="21"/>
                <w:szCs w:val="21"/>
                <w:lang w:eastAsia="zh-CN"/>
              </w:rPr>
              <w:t>（</w:t>
            </w:r>
            <w:r>
              <w:rPr>
                <w:rStyle w:val="12"/>
                <w:rFonts w:ascii="宋体" w:hAnsi="宋体"/>
                <w:color w:val="000000"/>
                <w:kern w:val="0"/>
                <w:sz w:val="21"/>
                <w:szCs w:val="21"/>
              </w:rPr>
              <w:t>30分</w:t>
            </w:r>
            <w:r>
              <w:rPr>
                <w:rStyle w:val="12"/>
                <w:rFonts w:hint="eastAsia" w:ascii="宋体" w:hAnsi="宋体"/>
                <w:color w:val="000000"/>
                <w:kern w:val="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12</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3</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both"/>
              <w:textAlignment w:val="auto"/>
              <w:rPr>
                <w:rFonts w:hint="default" w:ascii="宋体" w:hAnsi="宋体" w:eastAsia="宋体" w:cs="宋体"/>
                <w:color w:val="000000"/>
                <w:sz w:val="21"/>
                <w:szCs w:val="21"/>
                <w:lang w:val="en-US" w:eastAsia="zh-CN"/>
              </w:rPr>
            </w:pPr>
            <w:r>
              <w:rPr>
                <w:rFonts w:hint="default" w:ascii="宋体" w:hAnsi="宋体" w:cs="宋体"/>
                <w:szCs w:val="21"/>
                <w:lang w:val="en-US"/>
              </w:rPr>
              <w:t>A</w:t>
            </w:r>
            <w:r>
              <w:rPr>
                <w:rFonts w:hint="eastAsia" w:ascii="宋体" w:hAnsi="宋体" w:cs="宋体"/>
                <w:szCs w:val="21"/>
                <w:lang w:val="en-US" w:eastAsia="zh-CN"/>
              </w:rPr>
              <w:t xml:space="preserve"> </w:t>
            </w:r>
            <w:r>
              <w:rPr>
                <w:rFonts w:hint="eastAsia" w:ascii="宋体" w:hAnsi="宋体" w:cs="宋体"/>
                <w:szCs w:val="21"/>
                <w:lang w:eastAsia="zh-CN"/>
              </w:rPr>
              <w:t>（</w:t>
            </w:r>
            <w:r>
              <w:rPr>
                <w:rFonts w:hint="default" w:ascii="宋体" w:hAnsi="宋体" w:cs="宋体"/>
                <w:szCs w:val="21"/>
                <w:lang w:val="en-US"/>
              </w:rPr>
              <w:t>A</w:t>
            </w:r>
            <w:r>
              <w:rPr>
                <w:rFonts w:hint="eastAsia" w:ascii="宋体" w:hAnsi="宋体" w:cs="宋体"/>
                <w:szCs w:val="21"/>
                <w:lang w:val="en-US" w:eastAsia="zh-CN"/>
              </w:rPr>
              <w:t>少了原文中的限定词，都字过于绝对。</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07"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13</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3</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both"/>
              <w:textAlignment w:val="auto"/>
              <w:rPr>
                <w:rFonts w:hint="default" w:ascii="宋体" w:hAnsi="宋体" w:eastAsia="宋体" w:cs="宋体"/>
                <w:color w:val="000000"/>
                <w:sz w:val="21"/>
                <w:szCs w:val="21"/>
                <w:lang w:val="en-US" w:eastAsia="zh-CN"/>
              </w:rPr>
            </w:pPr>
            <w:r>
              <w:rPr>
                <w:rFonts w:hint="default" w:ascii="宋体" w:hAnsi="宋体" w:eastAsia="宋体" w:cs="宋体"/>
                <w:color w:val="000000"/>
                <w:sz w:val="21"/>
                <w:szCs w:val="21"/>
                <w:lang w:val="en-US" w:eastAsia="zh-CN"/>
              </w:rPr>
              <w:t>C</w:t>
            </w:r>
            <w:r>
              <w:rPr>
                <w:rFonts w:hint="eastAsia" w:ascii="宋体" w:hAnsi="宋体" w:eastAsia="宋体" w:cs="宋体"/>
                <w:color w:val="000000"/>
                <w:sz w:val="21"/>
                <w:szCs w:val="21"/>
                <w:lang w:val="en-US" w:eastAsia="zh-CN"/>
              </w:rPr>
              <w:t xml:space="preserve"> </w:t>
            </w:r>
            <w:r>
              <w:rPr>
                <w:rFonts w:hint="default" w:ascii="宋体" w:hAnsi="宋体" w:eastAsia="宋体" w:cs="宋体"/>
                <w:color w:val="000000"/>
                <w:sz w:val="21"/>
                <w:szCs w:val="21"/>
                <w:lang w:val="en-US" w:eastAsia="zh-CN"/>
              </w:rPr>
              <w:t>【链接材料】中介绍“苏州四大园林”的先后顺序是按照宋元明清四个朝代的先后次序进行的。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408"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14</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3</w:t>
            </w:r>
          </w:p>
        </w:tc>
        <w:tc>
          <w:tcPr>
            <w:tcW w:w="6901" w:type="dxa"/>
            <w:vAlign w:val="center"/>
          </w:tcPr>
          <w:p>
            <w:pPr>
              <w:adjustRightInd w:val="0"/>
              <w:snapToGrid w:val="0"/>
              <w:jc w:val="left"/>
              <w:rPr>
                <w:rFonts w:hint="default" w:ascii="宋体" w:hAnsi="宋体" w:eastAsia="宋体" w:cs="宋体"/>
                <w:color w:val="000000"/>
                <w:sz w:val="21"/>
                <w:szCs w:val="21"/>
                <w:lang w:val="en-US" w:eastAsia="zh-CN"/>
              </w:rPr>
            </w:pPr>
            <w:r>
              <w:rPr>
                <w:rFonts w:hint="eastAsia" w:ascii="宋体" w:hAnsi="宋体" w:cs="宋体"/>
                <w:szCs w:val="21"/>
              </w:rPr>
              <w:t>C</w:t>
            </w:r>
            <w:r>
              <w:rPr>
                <w:rFonts w:hint="eastAsia" w:ascii="宋体" w:hAnsi="宋体" w:cs="宋体"/>
                <w:szCs w:val="21"/>
                <w:lang w:val="en-US" w:eastAsia="zh-CN"/>
              </w:rPr>
              <w:t xml:space="preserve"> </w:t>
            </w:r>
            <w:r>
              <w:rPr>
                <w:rFonts w:hint="eastAsia" w:ascii="宋体" w:hAnsi="宋体" w:cs="宋体"/>
                <w:szCs w:val="21"/>
                <w:lang w:eastAsia="zh-CN"/>
              </w:rPr>
              <w:t>（</w:t>
            </w:r>
            <w:r>
              <w:rPr>
                <w:rFonts w:hint="eastAsia" w:ascii="宋体" w:hAnsi="宋体" w:cs="宋体"/>
                <w:szCs w:val="21"/>
              </w:rPr>
              <w:t>C选项只是客观描述了拙政园的整体布局特点和园林整体结构，不能具体体现苏州园林的设计者和匠师们“因地制宜，自出心裁”的特点</w:t>
            </w:r>
            <w:r>
              <w:rPr>
                <w:rFonts w:hint="eastAsia" w:ascii="宋体" w:hAnsi="宋体" w:cs="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1224"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15</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4</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2" w:after="0" w:line="0" w:lineRule="atLeast"/>
              <w:jc w:val="both"/>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示例：我将把引来的活水水面设计为河道模样，安排两座桥梁，一座一个样；池沼的边沿不砌齐整的石岸，高低屈曲任其自然；还要在池沼里布置几块玲珑的石头，种些花草；池沼里养着金鱼或各色鲤鱼。</w:t>
            </w:r>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开放性题目，鼓励学生大胆设想并畅所欲言；言之成理即可赋满分</w:t>
            </w:r>
            <w:r>
              <w:rPr>
                <w:rFonts w:hint="eastAsia" w:ascii="宋体" w:hAnsi="宋体" w:eastAsia="宋体" w:cs="宋体"/>
                <w:b/>
                <w:bCs/>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602"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16</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3</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B</w:t>
            </w:r>
            <w:r>
              <w:rPr>
                <w:rFonts w:hint="eastAsia" w:ascii="宋体" w:hAnsi="宋体" w:eastAsia="宋体" w:cs="宋体"/>
                <w:color w:val="000000"/>
                <w:sz w:val="21"/>
                <w:szCs w:val="21"/>
                <w:lang w:val="en-US" w:eastAsia="zh-CN"/>
              </w:rPr>
              <w:t xml:space="preserve">  （疫情之下大批群众来参观鲁迅故居不是为了参加纪念鲁迅先生诞辰一百四十周年纪念活动。）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859"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17</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宋体" w:cstheme="minorBidi"/>
                <w:color w:val="000000"/>
                <w:kern w:val="2"/>
                <w:sz w:val="21"/>
                <w:szCs w:val="21"/>
                <w:lang w:val="en-US" w:eastAsia="zh-CN" w:bidi="ar-SA"/>
              </w:rPr>
            </w:pPr>
            <w:r>
              <w:rPr>
                <w:rStyle w:val="12"/>
                <w:rFonts w:hint="eastAsia" w:ascii="宋体" w:hAnsi="宋体"/>
                <w:color w:val="000000"/>
                <w:kern w:val="0"/>
                <w:sz w:val="21"/>
                <w:szCs w:val="21"/>
                <w:lang w:val="en-US" w:eastAsia="zh-CN"/>
              </w:rPr>
              <w:t>4</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①粉墙灰瓦、乌篷船等写出了鲁迅故乡绍兴江南水乡的特点。②点明了作者游鲁迅故居的时间、背景。③与白天的喧闹对比，渲染了清幽宁静的氛围，为下文思绪开展做铺垫。</w:t>
            </w:r>
            <w:r>
              <w:rPr>
                <w:rFonts w:hint="eastAsia" w:ascii="宋体" w:hAnsi="宋体" w:eastAsia="宋体" w:cs="宋体"/>
                <w:b/>
                <w:bCs/>
                <w:color w:val="000000"/>
                <w:sz w:val="21"/>
                <w:szCs w:val="21"/>
                <w:lang w:val="en-US" w:eastAsia="zh-CN"/>
              </w:rPr>
              <w:t>（答对其中两点即可得4分）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610"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18</w:t>
            </w:r>
          </w:p>
        </w:tc>
        <w:tc>
          <w:tcPr>
            <w:tcW w:w="755" w:type="dxa"/>
            <w:vAlign w:val="center"/>
          </w:tcPr>
          <w:p>
            <w:pPr>
              <w:keepNext w:val="0"/>
              <w:keepLines w:val="0"/>
              <w:pageBreakBefore w:val="0"/>
              <w:widowControl w:val="0"/>
              <w:kinsoku/>
              <w:wordWrap/>
              <w:overflowPunct/>
              <w:topLinePunct w:val="0"/>
              <w:autoSpaceDE/>
              <w:autoSpaceDN/>
              <w:bidi w:val="0"/>
              <w:adjustRightInd/>
              <w:spacing w:line="0" w:lineRule="atLeast"/>
              <w:jc w:val="center"/>
              <w:textAlignment w:val="center"/>
              <w:rPr>
                <w:rFonts w:hint="eastAsia" w:ascii="宋体" w:hAnsi="宋体" w:eastAsiaTheme="minorEastAsia" w:cstheme="minorBidi"/>
                <w:color w:val="000000"/>
                <w:kern w:val="2"/>
                <w:sz w:val="21"/>
                <w:szCs w:val="21"/>
                <w:lang w:val="en-US" w:eastAsia="zh-CN" w:bidi="ar-SA"/>
              </w:rPr>
            </w:pPr>
            <w:r>
              <w:rPr>
                <w:rStyle w:val="12"/>
                <w:rFonts w:ascii="宋体" w:hAnsi="宋体"/>
                <w:color w:val="000000"/>
                <w:kern w:val="0"/>
                <w:sz w:val="21"/>
                <w:szCs w:val="21"/>
              </w:rPr>
              <w:t>4</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both"/>
              <w:textAlignment w:val="auto"/>
              <w:rPr>
                <w:rFonts w:hint="eastAsia" w:ascii="宋体" w:hAnsi="宋体" w:eastAsia="宋体" w:cs="宋体"/>
                <w:color w:val="000000"/>
                <w:sz w:val="21"/>
                <w:szCs w:val="21"/>
                <w:lang w:eastAsia="zh-CN"/>
              </w:rPr>
            </w:pPr>
            <w:r>
              <w:rPr>
                <w:rFonts w:hint="eastAsia" w:ascii="宋体" w:hAnsi="宋体" w:cs="宋体"/>
                <w:szCs w:val="21"/>
              </w:rPr>
              <w:t xml:space="preserve"> ①面对恐怖威胁，他毫不畏惧，坚强不屈，始终保持挺立的身姿。②他是一个极其温和、宽厚、透彻、丰盈的人。③他热衷扶持青年作家，于后学提携不倦，影响着无数青年人。④兄弟中排行老大，鲁迅先生的思想、人格、情怀、精神、作品都堪称“大”</w:t>
            </w:r>
            <w:r>
              <w:rPr>
                <w:rFonts w:hint="eastAsia" w:ascii="宋体" w:hAnsi="宋体" w:cs="宋体"/>
                <w:szCs w:val="21"/>
                <w:lang w:eastAsia="zh-CN"/>
              </w:rPr>
              <w:t>。</w:t>
            </w:r>
            <w:r>
              <w:rPr>
                <w:rFonts w:hint="eastAsia" w:ascii="宋体" w:hAnsi="宋体" w:eastAsia="宋体" w:cs="宋体"/>
                <w:b/>
                <w:bCs/>
                <w:color w:val="000000"/>
                <w:sz w:val="21"/>
                <w:szCs w:val="21"/>
                <w:lang w:val="en-US" w:eastAsia="zh-CN"/>
              </w:rPr>
              <w:t>（答案出自第</w:t>
            </w:r>
            <w:r>
              <w:rPr>
                <w:rFonts w:hint="default" w:ascii="宋体" w:hAnsi="宋体" w:eastAsia="宋体" w:cs="宋体"/>
                <w:b/>
                <w:bCs/>
                <w:color w:val="000000"/>
                <w:sz w:val="21"/>
                <w:szCs w:val="21"/>
                <w:lang w:val="en-US" w:eastAsia="zh-CN"/>
              </w:rPr>
              <w:t>8</w:t>
            </w:r>
            <w:r>
              <w:rPr>
                <w:rFonts w:hint="eastAsia" w:ascii="宋体" w:hAnsi="宋体" w:eastAsia="宋体" w:cs="宋体"/>
                <w:b/>
                <w:bCs/>
                <w:color w:val="000000"/>
                <w:sz w:val="21"/>
                <w:szCs w:val="21"/>
                <w:lang w:val="en-US" w:eastAsia="zh-CN"/>
              </w:rPr>
              <w:t>段，每个点</w:t>
            </w:r>
            <w:r>
              <w:rPr>
                <w:rFonts w:hint="default" w:ascii="宋体" w:hAnsi="宋体" w:eastAsia="宋体" w:cs="宋体"/>
                <w:b/>
                <w:bCs/>
                <w:color w:val="000000"/>
                <w:sz w:val="21"/>
                <w:szCs w:val="21"/>
                <w:lang w:val="en-US" w:eastAsia="zh-CN"/>
              </w:rPr>
              <w:t>1</w:t>
            </w:r>
            <w:r>
              <w:rPr>
                <w:rFonts w:hint="eastAsia" w:ascii="宋体" w:hAnsi="宋体" w:eastAsia="宋体" w:cs="宋体"/>
                <w:b/>
                <w:bCs/>
                <w:color w:val="000000"/>
                <w:sz w:val="21"/>
                <w:szCs w:val="21"/>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Ex>
        <w:trPr>
          <w:trHeight w:val="815" w:hRule="atLeast"/>
          <w:jc w:val="center"/>
        </w:trPr>
        <w:tc>
          <w:tcPr>
            <w:tcW w:w="614"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07" w:type="dxa"/>
            <w:vMerge w:val="continue"/>
            <w:vAlign w:val="center"/>
          </w:tcPr>
          <w:p>
            <w:pPr>
              <w:keepNext w:val="0"/>
              <w:keepLines w:val="0"/>
              <w:pageBreakBefore w:val="0"/>
              <w:widowControl w:val="0"/>
              <w:kinsoku/>
              <w:wordWrap/>
              <w:overflowPunct/>
              <w:topLinePunct w:val="0"/>
              <w:autoSpaceDE/>
              <w:autoSpaceDN/>
              <w:bidi w:val="0"/>
              <w:adjustRightInd/>
              <w:snapToGrid w:val="0"/>
              <w:spacing w:before="0" w:after="0" w:line="0" w:lineRule="atLeast"/>
              <w:jc w:val="both"/>
              <w:textAlignment w:val="auto"/>
              <w:rPr>
                <w:rFonts w:hint="eastAsia" w:ascii="宋体" w:hAnsi="宋体" w:eastAsia="宋体" w:cs="宋体"/>
                <w:color w:val="000000"/>
                <w:sz w:val="21"/>
                <w:szCs w:val="21"/>
              </w:rPr>
            </w:pPr>
          </w:p>
        </w:tc>
        <w:tc>
          <w:tcPr>
            <w:tcW w:w="642"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19</w:t>
            </w:r>
          </w:p>
          <w:p>
            <w:pPr>
              <w:keepNext w:val="0"/>
              <w:keepLines w:val="0"/>
              <w:pageBreakBefore w:val="0"/>
              <w:widowControl w:val="0"/>
              <w:kinsoku/>
              <w:wordWrap/>
              <w:overflowPunct/>
              <w:topLinePunct w:val="0"/>
              <w:autoSpaceDE/>
              <w:autoSpaceDN/>
              <w:bidi w:val="0"/>
              <w:adjustRightInd/>
              <w:snapToGrid w:val="0"/>
              <w:spacing w:before="20" w:after="0" w:line="0" w:lineRule="atLeast"/>
              <w:jc w:val="center"/>
              <w:textAlignment w:val="auto"/>
              <w:rPr>
                <w:rFonts w:hint="eastAsia" w:ascii="宋体" w:hAnsi="宋体" w:eastAsia="宋体" w:cs="宋体"/>
                <w:color w:val="000000"/>
                <w:sz w:val="21"/>
                <w:szCs w:val="21"/>
                <w:lang w:val="en-US" w:eastAsia="zh-CN"/>
              </w:rPr>
            </w:pPr>
          </w:p>
        </w:tc>
        <w:tc>
          <w:tcPr>
            <w:tcW w:w="755"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6901" w:type="dxa"/>
            <w:vAlign w:val="center"/>
          </w:tcPr>
          <w:p>
            <w:pPr>
              <w:keepNext w:val="0"/>
              <w:keepLines w:val="0"/>
              <w:pageBreakBefore w:val="0"/>
              <w:widowControl w:val="0"/>
              <w:kinsoku/>
              <w:wordWrap/>
              <w:overflowPunct/>
              <w:topLinePunct w:val="0"/>
              <w:autoSpaceDE/>
              <w:autoSpaceDN/>
              <w:bidi w:val="0"/>
              <w:adjustRightInd/>
              <w:snapToGrid w:val="0"/>
              <w:spacing w:before="20" w:after="0" w:line="0" w:lineRule="atLeast"/>
              <w:jc w:val="both"/>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鲁迅的文学之根、创作之魂，无疑在绍兴；故乡绍兴，也一直藏匿在他厚实的灵魂里。少年成长经历给了鲁迅文学滋养，萌芽了文学的种子。家庭变故，现实残酷，世态炎凉，开启了鲁迅通向理智与聪慧的道路。故乡是鲁迅最湍急的文学河床。故乡的美好让鲁迅的心灵有了安顿之处，故乡的苦难激发了鲁迅潜在的生命张力。所以说，一方水土养一方人，故乡对一个作家的影响丰富而深远。（</w:t>
            </w:r>
            <w:r>
              <w:rPr>
                <w:rFonts w:hint="eastAsia" w:ascii="宋体" w:hAnsi="宋体" w:eastAsia="宋体" w:cs="宋体"/>
                <w:b/>
                <w:bCs/>
                <w:color w:val="000000"/>
                <w:sz w:val="21"/>
                <w:szCs w:val="21"/>
                <w:lang w:val="en-US" w:eastAsia="zh-CN"/>
              </w:rPr>
              <w:t>在原文中找出绍兴对鲁迅的任意两点影响可得4分，结合实际谈理解可得2分。</w:t>
            </w:r>
            <w:r>
              <w:rPr>
                <w:rFonts w:hint="eastAsia" w:ascii="宋体" w:hAnsi="宋体" w:eastAsia="宋体" w:cs="宋体"/>
                <w:color w:val="000000"/>
                <w:sz w:val="21"/>
                <w:szCs w:val="21"/>
                <w:lang w:val="en-US" w:eastAsia="zh-CN"/>
              </w:rPr>
              <w:t>）</w:t>
            </w:r>
          </w:p>
        </w:tc>
      </w:tr>
    </w:tbl>
    <w:p>
      <w:pPr>
        <w:spacing w:before="0" w:after="0" w:line="240" w:lineRule="auto"/>
        <w:ind w:rightChars="0"/>
        <w:jc w:val="left"/>
        <w:rPr>
          <w:rFonts w:ascii="宋体" w:hAnsi="宋体" w:eastAsia="宋体"/>
          <w:b/>
          <w:bCs/>
          <w:color w:val="000000"/>
          <w:sz w:val="28"/>
          <w:szCs w:val="28"/>
        </w:rPr>
      </w:pPr>
    </w:p>
    <w:p>
      <w:pPr>
        <w:spacing w:before="0" w:after="0" w:line="240" w:lineRule="auto"/>
        <w:ind w:rightChars="0"/>
        <w:jc w:val="left"/>
        <w:rPr>
          <w:rFonts w:ascii="宋体" w:hAnsi="宋体" w:eastAsia="宋体"/>
          <w:b/>
          <w:bCs/>
          <w:color w:val="000000"/>
          <w:sz w:val="28"/>
          <w:szCs w:val="28"/>
        </w:rPr>
      </w:pPr>
    </w:p>
    <w:p>
      <w:pPr>
        <w:spacing w:before="0" w:after="0" w:line="240" w:lineRule="auto"/>
        <w:ind w:rightChars="0"/>
        <w:jc w:val="left"/>
        <w:rPr>
          <w:rFonts w:ascii="宋体" w:hAnsi="宋体" w:eastAsia="宋体"/>
          <w:color w:val="000000"/>
          <w:sz w:val="21"/>
          <w:szCs w:val="21"/>
        </w:rPr>
      </w:pPr>
      <w:r>
        <w:rPr>
          <w:rFonts w:ascii="宋体" w:hAnsi="宋体" w:eastAsia="宋体"/>
          <w:b/>
          <w:bCs/>
          <w:color w:val="000000"/>
          <w:sz w:val="21"/>
          <w:szCs w:val="21"/>
        </w:rPr>
        <w:t>第三部分  写作与表达（50 分）</w:t>
      </w:r>
      <w:r>
        <w:rPr>
          <w:rFonts w:ascii="宋体" w:hAnsi="宋体" w:eastAsia="宋体"/>
          <w:color w:val="000000"/>
          <w:sz w:val="21"/>
          <w:szCs w:val="21"/>
        </w:rPr>
        <w:t xml:space="preserve"> </w:t>
      </w:r>
    </w:p>
    <w:p>
      <w:pPr>
        <w:spacing w:before="0" w:after="0" w:line="240" w:lineRule="auto"/>
        <w:ind w:rightChars="0"/>
        <w:jc w:val="left"/>
        <w:rPr>
          <w:rFonts w:hint="eastAsia" w:ascii="宋体" w:hAnsi="宋体" w:eastAsia="宋体"/>
          <w:color w:val="000000"/>
          <w:sz w:val="21"/>
          <w:szCs w:val="21"/>
          <w:lang w:val="en-US" w:eastAsia="zh-CN"/>
        </w:rPr>
      </w:pPr>
      <w:r>
        <w:rPr>
          <w:rFonts w:ascii="宋体" w:hAnsi="宋体" w:eastAsia="宋体"/>
          <w:color w:val="000000"/>
          <w:sz w:val="21"/>
          <w:szCs w:val="21"/>
        </w:rPr>
        <w:t>2</w:t>
      </w:r>
      <w:r>
        <w:rPr>
          <w:rFonts w:hint="eastAsia" w:ascii="宋体" w:hAnsi="宋体" w:eastAsia="宋体"/>
          <w:color w:val="000000"/>
          <w:sz w:val="21"/>
          <w:szCs w:val="21"/>
          <w:lang w:val="en-US" w:eastAsia="zh-CN"/>
        </w:rPr>
        <w:t>0</w:t>
      </w:r>
      <w:r>
        <w:rPr>
          <w:rFonts w:ascii="宋体" w:hAnsi="宋体" w:eastAsia="宋体"/>
          <w:color w:val="000000"/>
          <w:sz w:val="21"/>
          <w:szCs w:val="21"/>
        </w:rPr>
        <w:t>题：作文分项分等评分表</w:t>
      </w:r>
      <w:r>
        <w:rPr>
          <w:rFonts w:hint="eastAsia" w:ascii="宋体" w:hAnsi="宋体" w:eastAsia="宋体"/>
          <w:color w:val="000000"/>
          <w:sz w:val="21"/>
          <w:szCs w:val="21"/>
          <w:lang w:val="en-US" w:eastAsia="zh-CN"/>
        </w:rPr>
        <w:t xml:space="preserve"> （2021年广州市中考使用）</w:t>
      </w:r>
    </w:p>
    <w:p/>
    <w:tbl>
      <w:tblPr>
        <w:tblStyle w:val="10"/>
        <w:tblW w:w="851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1"/>
        <w:gridCol w:w="2297"/>
        <w:gridCol w:w="1612"/>
        <w:gridCol w:w="1538"/>
        <w:gridCol w:w="19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57" w:hRule="atLeast"/>
        </w:trPr>
        <w:tc>
          <w:tcPr>
            <w:tcW w:w="1121"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b/>
                <w:sz w:val="18"/>
                <w:szCs w:val="18"/>
              </w:rPr>
            </w:pPr>
            <w:r>
              <w:rPr>
                <w:rFonts w:hint="eastAsia"/>
                <w:b/>
                <w:sz w:val="18"/>
                <w:szCs w:val="18"/>
              </w:rPr>
              <w:t>项目</w:t>
            </w: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b/>
                <w:sz w:val="18"/>
                <w:szCs w:val="18"/>
              </w:rPr>
            </w:pPr>
            <w:r>
              <w:rPr>
                <w:rFonts w:hint="eastAsia"/>
                <w:b/>
                <w:sz w:val="18"/>
                <w:szCs w:val="18"/>
              </w:rPr>
              <w:t>一等</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b/>
                <w:sz w:val="18"/>
                <w:szCs w:val="18"/>
              </w:rPr>
            </w:pPr>
            <w:r>
              <w:rPr>
                <w:rFonts w:hint="eastAsia"/>
                <w:b/>
                <w:sz w:val="18"/>
                <w:szCs w:val="18"/>
              </w:rPr>
              <w:t>二等</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b/>
                <w:sz w:val="18"/>
                <w:szCs w:val="18"/>
              </w:rPr>
            </w:pPr>
            <w:r>
              <w:rPr>
                <w:rFonts w:hint="eastAsia"/>
                <w:b/>
                <w:sz w:val="18"/>
                <w:szCs w:val="18"/>
              </w:rPr>
              <w:t>三等</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b/>
                <w:sz w:val="18"/>
                <w:szCs w:val="18"/>
              </w:rPr>
            </w:pPr>
            <w:r>
              <w:rPr>
                <w:rFonts w:hint="eastAsia"/>
                <w:b/>
                <w:sz w:val="18"/>
                <w:szCs w:val="18"/>
              </w:rPr>
              <w:t>四等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57" w:hRule="atLeast"/>
        </w:trPr>
        <w:tc>
          <w:tcPr>
            <w:tcW w:w="1121"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内容</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（25分）</w:t>
            </w: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sz w:val="18"/>
                <w:szCs w:val="18"/>
              </w:rPr>
              <w:t>25</w:t>
            </w:r>
            <w:r>
              <w:rPr>
                <w:rFonts w:hint="eastAsia"/>
                <w:sz w:val="18"/>
                <w:szCs w:val="18"/>
              </w:rPr>
              <w:t>—</w:t>
            </w:r>
            <w:r>
              <w:rPr>
                <w:sz w:val="18"/>
                <w:szCs w:val="18"/>
              </w:rPr>
              <w:t>21</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sz w:val="18"/>
                <w:szCs w:val="18"/>
              </w:rPr>
              <w:t>20</w:t>
            </w:r>
            <w:r>
              <w:rPr>
                <w:rFonts w:hint="eastAsia"/>
                <w:sz w:val="18"/>
                <w:szCs w:val="18"/>
              </w:rPr>
              <w:t>—</w:t>
            </w:r>
            <w:r>
              <w:rPr>
                <w:sz w:val="18"/>
                <w:szCs w:val="18"/>
              </w:rPr>
              <w:t>14</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sz w:val="18"/>
                <w:szCs w:val="18"/>
              </w:rPr>
              <w:t>13</w:t>
            </w:r>
            <w:r>
              <w:rPr>
                <w:rFonts w:hint="eastAsia"/>
                <w:sz w:val="18"/>
                <w:szCs w:val="18"/>
              </w:rPr>
              <w:t>—</w:t>
            </w:r>
            <w:r>
              <w:rPr>
                <w:sz w:val="18"/>
                <w:szCs w:val="18"/>
              </w:rPr>
              <w:t>9</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sz w:val="18"/>
                <w:szCs w:val="18"/>
              </w:rPr>
              <w:t>8</w:t>
            </w:r>
            <w:r>
              <w:rPr>
                <w:rFonts w:hint="eastAsia"/>
                <w:sz w:val="18"/>
                <w:szCs w:val="18"/>
              </w:rPr>
              <w:t>—</w:t>
            </w:r>
            <w:r>
              <w:rPr>
                <w:sz w:val="18"/>
                <w:szCs w:val="18"/>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1" w:hRule="atLeast"/>
        </w:trPr>
        <w:tc>
          <w:tcPr>
            <w:tcW w:w="1121"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切合题意</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中心突出</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内容充实</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情感真挚</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符合题意</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中心明确</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 xml:space="preserve">  内容较充实</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情感真实</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基本符合题意</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中心基本明确</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内容单薄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情感基本真实</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sz w:val="18"/>
                <w:szCs w:val="18"/>
              </w:rPr>
            </w:pPr>
            <w:r>
              <w:rPr>
                <w:rFonts w:hint="eastAsia"/>
                <w:sz w:val="18"/>
                <w:szCs w:val="18"/>
              </w:rPr>
              <w:t xml:space="preserve">   偏离题意</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sz w:val="18"/>
                <w:szCs w:val="18"/>
              </w:rPr>
            </w:pPr>
            <w:r>
              <w:rPr>
                <w:rFonts w:hint="eastAsia"/>
                <w:sz w:val="18"/>
                <w:szCs w:val="18"/>
              </w:rPr>
              <w:t xml:space="preserve">   中心不明确</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sz w:val="18"/>
                <w:szCs w:val="18"/>
              </w:rPr>
            </w:pPr>
            <w:r>
              <w:rPr>
                <w:rFonts w:hint="eastAsia"/>
                <w:sz w:val="18"/>
                <w:szCs w:val="18"/>
              </w:rPr>
              <w:t xml:space="preserve">   内容空泛</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sz w:val="18"/>
                <w:szCs w:val="18"/>
              </w:rPr>
            </w:pPr>
            <w:r>
              <w:rPr>
                <w:rFonts w:hint="eastAsia"/>
                <w:sz w:val="18"/>
                <w:szCs w:val="18"/>
              </w:rPr>
              <w:t xml:space="preserve">   情感不真实</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57" w:hRule="atLeast"/>
        </w:trPr>
        <w:tc>
          <w:tcPr>
            <w:tcW w:w="1121"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语言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（16分）</w:t>
            </w: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16—13</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12—9</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8—5</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57" w:hRule="atLeast"/>
        </w:trPr>
        <w:tc>
          <w:tcPr>
            <w:tcW w:w="1121"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语言准确、流畅、生动</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语言准确、通顺</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语言基本通顺</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语言不通顺语病多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57" w:hRule="atLeast"/>
        </w:trPr>
        <w:tc>
          <w:tcPr>
            <w:tcW w:w="1121"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结构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（5分）</w:t>
            </w: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5</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4</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3—2</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sz w:val="18"/>
                <w:szCs w:val="18"/>
              </w:rPr>
              <w:t>1</w:t>
            </w:r>
            <w:r>
              <w:rPr>
                <w:rFonts w:hint="eastAsia"/>
                <w:sz w:val="18"/>
                <w:szCs w:val="18"/>
              </w:rPr>
              <w:t>—</w:t>
            </w:r>
            <w:r>
              <w:rPr>
                <w:sz w:val="18"/>
                <w:szCs w:val="18"/>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5" w:hRule="atLeast"/>
        </w:trPr>
        <w:tc>
          <w:tcPr>
            <w:tcW w:w="1121"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结构严谨</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条理清晰</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结构完整</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条理较清晰</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结构基本完整</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条理基本清晰</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结构不完整</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条理不清晰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57" w:hRule="atLeast"/>
        </w:trPr>
        <w:tc>
          <w:tcPr>
            <w:tcW w:w="1121"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文面</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w:t>
            </w:r>
            <w:r>
              <w:rPr>
                <w:sz w:val="18"/>
                <w:szCs w:val="18"/>
              </w:rPr>
              <w:t>4</w:t>
            </w:r>
            <w:r>
              <w:rPr>
                <w:rFonts w:hint="eastAsia"/>
                <w:sz w:val="18"/>
                <w:szCs w:val="18"/>
              </w:rPr>
              <w:t>分）</w:t>
            </w: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4</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3</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2</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13" w:hRule="atLeast"/>
        </w:trPr>
        <w:tc>
          <w:tcPr>
            <w:tcW w:w="1121" w:type="dxa"/>
            <w:vMerge w:val="continue"/>
          </w:tcPr>
          <w:p>
            <w:pPr>
              <w:keepNext w:val="0"/>
              <w:keepLines w:val="0"/>
              <w:pageBreakBefore w:val="0"/>
              <w:widowControl w:val="0"/>
              <w:kinsoku/>
              <w:wordWrap/>
              <w:overflowPunct/>
              <w:topLinePunct w:val="0"/>
              <w:autoSpaceDE/>
              <w:autoSpaceDN/>
              <w:bidi w:val="0"/>
              <w:adjustRightInd/>
              <w:snapToGrid/>
              <w:spacing w:line="0" w:lineRule="atLeast"/>
              <w:textAlignment w:val="auto"/>
              <w:rPr>
                <w:sz w:val="18"/>
                <w:szCs w:val="18"/>
              </w:rPr>
            </w:pPr>
          </w:p>
        </w:tc>
        <w:tc>
          <w:tcPr>
            <w:tcW w:w="2297"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卷面整洁</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字体工整</w:t>
            </w:r>
          </w:p>
        </w:tc>
        <w:tc>
          <w:tcPr>
            <w:tcW w:w="1612"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卷面较整洁</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字体端正</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卷面基本整洁</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字体清楚</w:t>
            </w:r>
          </w:p>
        </w:tc>
        <w:tc>
          <w:tcPr>
            <w:tcW w:w="1949"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卷面不整洁</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sz w:val="18"/>
                <w:szCs w:val="18"/>
              </w:rPr>
            </w:pPr>
            <w:r>
              <w:rPr>
                <w:rFonts w:hint="eastAsia"/>
                <w:sz w:val="18"/>
                <w:szCs w:val="18"/>
              </w:rPr>
              <w:t>字迹难辨</w:t>
            </w:r>
          </w:p>
        </w:tc>
      </w:tr>
    </w:tbl>
    <w:p>
      <w:pPr>
        <w:pStyle w:val="2"/>
        <w:rPr>
          <w:rFonts w:hint="eastAsia" w:ascii="Times New Roman" w:hAnsi="Times New Roman" w:eastAsia="黑体"/>
          <w:sz w:val="28"/>
          <w:szCs w:val="28"/>
        </w:rPr>
      </w:pPr>
    </w:p>
    <w:p>
      <w:pPr>
        <w:adjustRightInd w:val="0"/>
        <w:snapToGrid w:val="0"/>
        <w:spacing w:before="112" w:beforeLines="35" w:after="112" w:afterLines="35" w:line="340" w:lineRule="exact"/>
        <w:rPr>
          <w:rFonts w:hint="eastAsia" w:ascii="宋体" w:hAnsi="宋体" w:eastAsia="宋体" w:cs="宋体"/>
          <w:color w:val="000000"/>
          <w:sz w:val="21"/>
          <w:szCs w:val="21"/>
          <w:lang w:val="en-US" w:eastAsia="zh-CN"/>
        </w:rPr>
      </w:pPr>
      <w:r>
        <w:rPr>
          <w:rFonts w:hint="eastAsia" w:ascii="Times New Roman" w:hAnsi="Times New Roman" w:eastAsia="黑体"/>
          <w:sz w:val="21"/>
          <w:szCs w:val="21"/>
        </w:rPr>
        <w:t>【附加题】 名著阅读题（8分）</w:t>
      </w:r>
    </w:p>
    <w:p>
      <w:pPr>
        <w:keepNext w:val="0"/>
        <w:keepLines w:val="0"/>
        <w:pageBreakBefore w:val="0"/>
        <w:widowControl w:val="0"/>
        <w:kinsoku/>
        <w:wordWrap/>
        <w:overflowPunct/>
        <w:topLinePunct w:val="0"/>
        <w:autoSpaceDE/>
        <w:autoSpaceDN/>
        <w:bidi w:val="0"/>
        <w:adjustRightInd/>
        <w:snapToGrid w:val="0"/>
        <w:spacing w:before="0" w:after="0" w:line="240" w:lineRule="auto"/>
        <w:ind w:left="0" w:firstLine="420" w:firstLineChars="200"/>
        <w:jc w:val="both"/>
        <w:textAlignment w:val="auto"/>
        <w:rPr>
          <w:rFonts w:hint="default" w:eastAsiaTheme="minorEastAsia"/>
          <w:sz w:val="21"/>
          <w:szCs w:val="21"/>
          <w:lang w:val="en-US" w:eastAsia="zh-CN"/>
        </w:rPr>
      </w:pPr>
      <w:r>
        <w:rPr>
          <w:rFonts w:hint="eastAsia" w:eastAsiaTheme="minorEastAsia"/>
          <w:sz w:val="21"/>
          <w:szCs w:val="21"/>
          <w:lang w:eastAsia="zh-CN"/>
        </w:rPr>
        <w:t xml:space="preserve">1．红小鬼 </w:t>
      </w:r>
      <w:r>
        <w:rPr>
          <w:rFonts w:hint="eastAsia"/>
          <w:sz w:val="21"/>
          <w:szCs w:val="21"/>
          <w:lang w:eastAsia="zh-CN"/>
        </w:rPr>
        <w:t>；</w:t>
      </w:r>
      <w:r>
        <w:rPr>
          <w:rFonts w:hint="eastAsia" w:eastAsiaTheme="minorEastAsia"/>
          <w:sz w:val="21"/>
          <w:szCs w:val="21"/>
          <w:lang w:eastAsia="zh-CN"/>
        </w:rPr>
        <w:t xml:space="preserve"> 中国共产党及其领导的红色革命</w:t>
      </w:r>
      <w:r>
        <w:rPr>
          <w:rFonts w:hint="eastAsia"/>
          <w:sz w:val="21"/>
          <w:szCs w:val="21"/>
          <w:lang w:val="en-US" w:eastAsia="zh-CN"/>
        </w:rPr>
        <w:t xml:space="preserve">  </w:t>
      </w:r>
      <w:r>
        <w:rPr>
          <w:rFonts w:hint="eastAsia"/>
          <w:b/>
          <w:bCs/>
          <w:sz w:val="21"/>
          <w:szCs w:val="21"/>
          <w:lang w:val="en-US" w:eastAsia="zh-CN"/>
        </w:rPr>
        <w:t>（2分）</w:t>
      </w:r>
    </w:p>
    <w:p>
      <w:pPr>
        <w:keepNext w:val="0"/>
        <w:keepLines w:val="0"/>
        <w:pageBreakBefore w:val="0"/>
        <w:widowControl w:val="0"/>
        <w:kinsoku/>
        <w:wordWrap/>
        <w:overflowPunct/>
        <w:topLinePunct w:val="0"/>
        <w:autoSpaceDE/>
        <w:autoSpaceDN/>
        <w:bidi w:val="0"/>
        <w:adjustRightInd/>
        <w:snapToGrid w:val="0"/>
        <w:spacing w:before="0" w:after="0" w:line="240" w:lineRule="auto"/>
        <w:ind w:left="0" w:firstLine="420" w:firstLineChars="200"/>
        <w:jc w:val="both"/>
        <w:textAlignment w:val="auto"/>
        <w:rPr>
          <w:rFonts w:hint="eastAsia" w:eastAsiaTheme="minorEastAsia"/>
          <w:b/>
          <w:bCs/>
          <w:sz w:val="21"/>
          <w:szCs w:val="21"/>
          <w:lang w:eastAsia="zh-CN"/>
        </w:rPr>
      </w:pPr>
      <w:r>
        <w:rPr>
          <w:rFonts w:hint="eastAsia" w:eastAsiaTheme="minorEastAsia"/>
          <w:sz w:val="21"/>
          <w:szCs w:val="21"/>
          <w:lang w:eastAsia="zh-CN"/>
        </w:rPr>
        <w:t>2．读法布尔的《昆虫记》，就像从显微镜中看微观世界。因为作者采用细节描写、拟人等手法，用了观察与试验的方法，实地记录昆虫的生活现象，呈现了一个庞大的、有趣的昆虫世界。例如，作者在记叙蜘蛛结网时，细致地描写了蜘蛛结网的过程，先固定一端，结成经线，然后结成纬线，还要加固薄弱的部分，让读者站在昆虫的角度来观察昆虫的世界，揭开了这群微小生物们世界的面貌。</w:t>
      </w:r>
      <w:r>
        <w:rPr>
          <w:rFonts w:hint="eastAsia" w:eastAsiaTheme="minorEastAsia"/>
          <w:b/>
          <w:bCs/>
          <w:sz w:val="21"/>
          <w:szCs w:val="21"/>
          <w:lang w:eastAsia="zh-CN"/>
        </w:rPr>
        <w:t>（正确指出作品及微观和宏观世界得</w:t>
      </w:r>
      <w:r>
        <w:rPr>
          <w:rFonts w:hint="eastAsia" w:eastAsiaTheme="minorEastAsia"/>
          <w:b/>
          <w:bCs/>
          <w:sz w:val="21"/>
          <w:szCs w:val="21"/>
          <w:lang w:val="en-US" w:eastAsia="zh-CN"/>
        </w:rPr>
        <w:t>1分，佐证理由2分，举例1分。</w:t>
      </w:r>
      <w:r>
        <w:rPr>
          <w:rFonts w:hint="eastAsia" w:eastAsiaTheme="minorEastAsia"/>
          <w:b/>
          <w:bCs/>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before="0" w:after="0" w:line="240" w:lineRule="auto"/>
        <w:ind w:left="0" w:firstLine="420" w:firstLineChars="200"/>
        <w:jc w:val="both"/>
        <w:textAlignment w:val="auto"/>
        <w:rPr>
          <w:rFonts w:hint="eastAsia" w:eastAsiaTheme="minorEastAsia"/>
          <w:sz w:val="21"/>
          <w:szCs w:val="21"/>
          <w:lang w:eastAsia="zh-CN"/>
        </w:rPr>
      </w:pPr>
      <w:r>
        <w:rPr>
          <w:rFonts w:hint="eastAsia" w:eastAsiaTheme="minorEastAsia"/>
          <w:sz w:val="21"/>
          <w:szCs w:val="21"/>
          <w:lang w:eastAsia="zh-CN"/>
        </w:rPr>
        <w:t>读《红星照耀中国》，就像从平面镜中看客观世界。这部作品作者采用的完全是纪实手法，如实地描写了自1936年6月至1936年10月在中国西北革命根据地进行实地采访的所见所闻，报道了中国和中国工农红军以及许多红军领袖、红军将领的情况，向世界展现了中国红色区域的真实情况。例如，作者不仅采访了众多共产党领袖和红军将领，描述他们的言谈举止，追溯他们的家庭环境和青少年时代。此外，作者还深入红军战士和根据地老百姓之中，对共产党的基本政策、军事策略，红军战士的生活，以及陕北根据地的社会制度、货币政策、工业和教育等情况做了广泛的调查，让人们从上到下地了解这个红色区域的真实情况。</w:t>
      </w:r>
      <w:r>
        <w:rPr>
          <w:rFonts w:hint="eastAsia" w:eastAsiaTheme="minorEastAsia"/>
          <w:b/>
          <w:bCs/>
          <w:sz w:val="21"/>
          <w:szCs w:val="21"/>
          <w:lang w:eastAsia="zh-CN"/>
        </w:rPr>
        <w:t>（</w:t>
      </w:r>
      <w:r>
        <w:rPr>
          <w:rFonts w:hint="eastAsia" w:eastAsiaTheme="minorEastAsia"/>
          <w:b/>
          <w:bCs/>
          <w:sz w:val="21"/>
          <w:szCs w:val="21"/>
          <w:lang w:val="en-US" w:eastAsia="zh-CN"/>
        </w:rPr>
        <w:t>4</w:t>
      </w:r>
      <w:r>
        <w:rPr>
          <w:rFonts w:hint="eastAsia" w:eastAsiaTheme="minorEastAsia"/>
          <w:b/>
          <w:bCs/>
          <w:sz w:val="21"/>
          <w:szCs w:val="21"/>
          <w:lang w:eastAsia="zh-CN"/>
        </w:rPr>
        <w:t>分）</w:t>
      </w:r>
    </w:p>
    <w:p>
      <w:pPr>
        <w:keepNext w:val="0"/>
        <w:keepLines w:val="0"/>
        <w:pageBreakBefore w:val="0"/>
        <w:widowControl w:val="0"/>
        <w:kinsoku/>
        <w:wordWrap/>
        <w:overflowPunct/>
        <w:topLinePunct w:val="0"/>
        <w:autoSpaceDE/>
        <w:autoSpaceDN/>
        <w:bidi w:val="0"/>
        <w:adjustRightInd/>
        <w:snapToGrid w:val="0"/>
        <w:spacing w:before="0" w:after="0" w:line="240" w:lineRule="auto"/>
        <w:ind w:left="0" w:firstLine="420" w:firstLineChars="200"/>
        <w:jc w:val="both"/>
        <w:textAlignment w:val="auto"/>
        <w:rPr>
          <w:rFonts w:hint="eastAsia" w:eastAsiaTheme="minorEastAsia"/>
          <w:sz w:val="21"/>
          <w:szCs w:val="21"/>
          <w:lang w:eastAsia="zh-CN"/>
        </w:rPr>
      </w:pPr>
      <w:r>
        <w:rPr>
          <w:rFonts w:hint="eastAsia" w:eastAsiaTheme="minorEastAsia"/>
          <w:sz w:val="21"/>
          <w:szCs w:val="21"/>
          <w:lang w:eastAsia="zh-CN"/>
        </w:rPr>
        <w:t>3．</w:t>
      </w:r>
      <w:r>
        <w:rPr>
          <w:rFonts w:hint="eastAsia"/>
          <w:sz w:val="21"/>
          <w:szCs w:val="21"/>
          <w:lang w:eastAsia="zh-CN"/>
        </w:rPr>
        <w:t>【</w:t>
      </w:r>
      <w:r>
        <w:rPr>
          <w:rFonts w:hint="eastAsia" w:eastAsiaTheme="minorEastAsia"/>
          <w:b/>
          <w:bCs/>
          <w:sz w:val="21"/>
          <w:szCs w:val="21"/>
          <w:lang w:eastAsia="zh-CN"/>
        </w:rPr>
        <w:t>示例一</w:t>
      </w:r>
      <w:r>
        <w:rPr>
          <w:rFonts w:hint="eastAsia"/>
          <w:sz w:val="21"/>
          <w:szCs w:val="21"/>
          <w:lang w:eastAsia="zh-CN"/>
        </w:rPr>
        <w:t>】</w:t>
      </w:r>
      <w:r>
        <w:rPr>
          <w:rFonts w:hint="eastAsia" w:eastAsiaTheme="minorEastAsia"/>
          <w:sz w:val="21"/>
          <w:szCs w:val="21"/>
          <w:lang w:eastAsia="zh-CN"/>
        </w:rPr>
        <w:t>在巴布亚新几内亚他们的船搁浅了，遇到当地土著人的攻击，尼摩船长用他的闪电挡住土著人进入“鹦鹉螺”号。</w:t>
      </w:r>
      <w:r>
        <w:rPr>
          <w:rFonts w:hint="eastAsia" w:eastAsiaTheme="minorEastAsia"/>
          <w:sz w:val="21"/>
          <w:szCs w:val="21"/>
          <w:lang w:eastAsia="zh-CN"/>
        </w:rPr>
        <w:br w:type="textWrapping"/>
      </w:r>
      <w:r>
        <w:rPr>
          <w:rFonts w:hint="eastAsia"/>
          <w:sz w:val="21"/>
          <w:szCs w:val="21"/>
          <w:lang w:eastAsia="zh-CN"/>
        </w:rPr>
        <w:t>【</w:t>
      </w:r>
      <w:r>
        <w:rPr>
          <w:rFonts w:hint="eastAsia" w:eastAsiaTheme="minorEastAsia"/>
          <w:b/>
          <w:bCs/>
          <w:sz w:val="21"/>
          <w:szCs w:val="21"/>
          <w:lang w:eastAsia="zh-CN"/>
        </w:rPr>
        <w:t>示例</w:t>
      </w:r>
      <w:r>
        <w:rPr>
          <w:rFonts w:hint="eastAsia"/>
          <w:b/>
          <w:bCs/>
          <w:sz w:val="21"/>
          <w:szCs w:val="21"/>
          <w:lang w:val="en-US" w:eastAsia="zh-CN"/>
        </w:rPr>
        <w:t>二</w:t>
      </w:r>
      <w:r>
        <w:rPr>
          <w:rFonts w:hint="eastAsia"/>
          <w:sz w:val="21"/>
          <w:szCs w:val="21"/>
          <w:lang w:eastAsia="zh-CN"/>
        </w:rPr>
        <w:t>】</w:t>
      </w:r>
      <w:r>
        <w:rPr>
          <w:rFonts w:hint="eastAsia" w:eastAsiaTheme="minorEastAsia"/>
          <w:sz w:val="21"/>
          <w:szCs w:val="21"/>
          <w:lang w:eastAsia="zh-CN"/>
        </w:rPr>
        <w:t>在南极他们被困在厚厚的冰下,船上极度缺氧.但船上所有人轮流用工具把底部厚10米的冰盖砸开,逃上大海。</w:t>
      </w:r>
      <w:r>
        <w:rPr>
          <w:rFonts w:hint="eastAsia" w:eastAsiaTheme="minorEastAsia"/>
          <w:sz w:val="21"/>
          <w:szCs w:val="21"/>
          <w:lang w:eastAsia="zh-CN"/>
        </w:rPr>
        <w:br w:type="textWrapping"/>
      </w:r>
      <w:r>
        <w:rPr>
          <w:rFonts w:hint="eastAsia"/>
          <w:sz w:val="21"/>
          <w:szCs w:val="21"/>
          <w:lang w:eastAsia="zh-CN"/>
        </w:rPr>
        <w:t>【</w:t>
      </w:r>
      <w:r>
        <w:rPr>
          <w:rFonts w:hint="eastAsia" w:eastAsiaTheme="minorEastAsia"/>
          <w:b/>
          <w:bCs/>
          <w:sz w:val="21"/>
          <w:szCs w:val="21"/>
          <w:lang w:eastAsia="zh-CN"/>
        </w:rPr>
        <w:t>示例</w:t>
      </w:r>
      <w:r>
        <w:rPr>
          <w:rFonts w:hint="eastAsia"/>
          <w:b/>
          <w:bCs/>
          <w:sz w:val="21"/>
          <w:szCs w:val="21"/>
          <w:lang w:val="en-US" w:eastAsia="zh-CN"/>
        </w:rPr>
        <w:t>三</w:t>
      </w:r>
      <w:r>
        <w:rPr>
          <w:rFonts w:hint="eastAsia"/>
          <w:sz w:val="21"/>
          <w:szCs w:val="21"/>
          <w:lang w:eastAsia="zh-CN"/>
        </w:rPr>
        <w:t>】</w:t>
      </w:r>
      <w:r>
        <w:rPr>
          <w:rFonts w:hint="eastAsia" w:eastAsiaTheme="minorEastAsia"/>
          <w:sz w:val="21"/>
          <w:szCs w:val="21"/>
          <w:lang w:eastAsia="zh-CN"/>
        </w:rPr>
        <w:t>在大西洋“鹦鹉螺”号被章鱼所困扰,他们拿斧头和章鱼展开肉搏战,一名船员惨死。</w:t>
      </w:r>
    </w:p>
    <w:p>
      <w:pPr>
        <w:keepNext w:val="0"/>
        <w:keepLines w:val="0"/>
        <w:pageBreakBefore w:val="0"/>
        <w:widowControl w:val="0"/>
        <w:kinsoku/>
        <w:wordWrap/>
        <w:overflowPunct/>
        <w:topLinePunct w:val="0"/>
        <w:autoSpaceDE/>
        <w:autoSpaceDN/>
        <w:bidi w:val="0"/>
        <w:adjustRightInd/>
        <w:snapToGrid w:val="0"/>
        <w:spacing w:before="0" w:after="0" w:line="240" w:lineRule="auto"/>
        <w:jc w:val="both"/>
        <w:textAlignment w:val="auto"/>
        <w:rPr>
          <w:rFonts w:hint="eastAsia" w:eastAsiaTheme="minorEastAsia"/>
          <w:sz w:val="21"/>
          <w:szCs w:val="21"/>
          <w:lang w:eastAsia="zh-CN"/>
        </w:rPr>
      </w:pPr>
      <w:r>
        <w:rPr>
          <w:rFonts w:hint="eastAsia"/>
          <w:sz w:val="21"/>
          <w:szCs w:val="21"/>
          <w:lang w:eastAsia="zh-CN"/>
        </w:rPr>
        <w:t>【</w:t>
      </w:r>
      <w:r>
        <w:rPr>
          <w:rFonts w:hint="eastAsia" w:eastAsiaTheme="minorEastAsia"/>
          <w:b/>
          <w:bCs/>
          <w:sz w:val="21"/>
          <w:szCs w:val="21"/>
          <w:lang w:eastAsia="zh-CN"/>
        </w:rPr>
        <w:t>示例</w:t>
      </w:r>
      <w:r>
        <w:rPr>
          <w:rFonts w:hint="eastAsia"/>
          <w:b/>
          <w:bCs/>
          <w:sz w:val="21"/>
          <w:szCs w:val="21"/>
          <w:lang w:val="en-US" w:eastAsia="zh-CN"/>
        </w:rPr>
        <w:t>四</w:t>
      </w:r>
      <w:r>
        <w:rPr>
          <w:rFonts w:hint="eastAsia"/>
          <w:sz w:val="21"/>
          <w:szCs w:val="21"/>
          <w:lang w:eastAsia="zh-CN"/>
        </w:rPr>
        <w:t>】</w:t>
      </w:r>
      <w:r>
        <w:rPr>
          <w:rFonts w:hint="eastAsia" w:eastAsiaTheme="minorEastAsia"/>
          <w:sz w:val="21"/>
          <w:szCs w:val="21"/>
          <w:lang w:eastAsia="zh-CN"/>
        </w:rPr>
        <w:t>在北大西洋“鹦鹉螺”号遇到一艘英国驱逐舰的炮轰,除那三位俘虏外个个义愤填膺,用“鹦鹉螺”号的冲角把驱逐舰击沉。</w:t>
      </w:r>
      <w:r>
        <w:rPr>
          <w:rFonts w:hint="eastAsia" w:eastAsiaTheme="minorEastAsia"/>
          <w:sz w:val="21"/>
          <w:szCs w:val="21"/>
          <w:lang w:eastAsia="zh-CN"/>
        </w:rPr>
        <w:br w:type="textWrapping"/>
      </w:r>
      <w:r>
        <w:rPr>
          <w:rFonts w:hint="eastAsia"/>
          <w:sz w:val="21"/>
          <w:szCs w:val="21"/>
          <w:lang w:eastAsia="zh-CN"/>
        </w:rPr>
        <w:t>【</w:t>
      </w:r>
      <w:r>
        <w:rPr>
          <w:rFonts w:hint="eastAsia" w:eastAsiaTheme="minorEastAsia"/>
          <w:b/>
          <w:bCs/>
          <w:sz w:val="21"/>
          <w:szCs w:val="21"/>
          <w:lang w:eastAsia="zh-CN"/>
        </w:rPr>
        <w:t>示例</w:t>
      </w:r>
      <w:r>
        <w:rPr>
          <w:rFonts w:hint="eastAsia"/>
          <w:b/>
          <w:bCs/>
          <w:sz w:val="21"/>
          <w:szCs w:val="21"/>
          <w:lang w:val="en-US" w:eastAsia="zh-CN"/>
        </w:rPr>
        <w:t>五</w:t>
      </w:r>
      <w:r>
        <w:rPr>
          <w:rFonts w:hint="eastAsia"/>
          <w:sz w:val="21"/>
          <w:szCs w:val="21"/>
          <w:lang w:eastAsia="zh-CN"/>
        </w:rPr>
        <w:t>】</w:t>
      </w:r>
      <w:r>
        <w:rPr>
          <w:rFonts w:hint="eastAsia" w:eastAsiaTheme="minorEastAsia"/>
          <w:sz w:val="21"/>
          <w:szCs w:val="21"/>
          <w:lang w:eastAsia="zh-CN"/>
        </w:rPr>
        <w:t>在印度洋的珠场和鲨鱼展开过搏斗，捕鲸手尼德·兰手刃了一条凶恶的巨鲨。</w:t>
      </w:r>
    </w:p>
    <w:p>
      <w:pPr>
        <w:keepNext w:val="0"/>
        <w:keepLines w:val="0"/>
        <w:pageBreakBefore w:val="0"/>
        <w:widowControl w:val="0"/>
        <w:kinsoku/>
        <w:wordWrap/>
        <w:overflowPunct/>
        <w:topLinePunct w:val="0"/>
        <w:autoSpaceDE/>
        <w:autoSpaceDN/>
        <w:bidi w:val="0"/>
        <w:adjustRightInd/>
        <w:snapToGrid w:val="0"/>
        <w:spacing w:before="0" w:after="0" w:line="240" w:lineRule="auto"/>
        <w:ind w:firstLine="422" w:firstLineChars="200"/>
        <w:jc w:val="both"/>
        <w:textAlignment w:val="auto"/>
        <w:rPr>
          <w:rFonts w:hint="eastAsia" w:eastAsiaTheme="minorEastAsia"/>
          <w:b/>
          <w:bCs/>
          <w:sz w:val="21"/>
          <w:szCs w:val="21"/>
          <w:lang w:eastAsia="zh-CN"/>
        </w:rPr>
      </w:pPr>
      <w:r>
        <w:rPr>
          <w:rFonts w:hint="eastAsia" w:eastAsiaTheme="minorEastAsia"/>
          <w:b/>
          <w:bCs/>
          <w:sz w:val="21"/>
          <w:szCs w:val="21"/>
          <w:lang w:eastAsia="zh-CN"/>
        </w:rPr>
        <w:t>（</w:t>
      </w:r>
      <w:r>
        <w:rPr>
          <w:rFonts w:hint="eastAsia"/>
          <w:b/>
          <w:bCs/>
          <w:sz w:val="21"/>
          <w:szCs w:val="21"/>
          <w:lang w:val="en-US" w:eastAsia="zh-CN"/>
        </w:rPr>
        <w:t>正确指出关键</w:t>
      </w:r>
      <w:r>
        <w:rPr>
          <w:rFonts w:hint="eastAsia" w:eastAsiaTheme="minorEastAsia"/>
          <w:b/>
          <w:bCs/>
          <w:sz w:val="21"/>
          <w:szCs w:val="21"/>
          <w:lang w:eastAsia="zh-CN"/>
        </w:rPr>
        <w:t>人物</w:t>
      </w:r>
      <w:r>
        <w:rPr>
          <w:rFonts w:hint="eastAsia"/>
          <w:b/>
          <w:bCs/>
          <w:sz w:val="21"/>
          <w:szCs w:val="21"/>
          <w:lang w:val="en-US" w:eastAsia="zh-CN"/>
        </w:rPr>
        <w:t>1分，写出</w:t>
      </w:r>
      <w:r>
        <w:rPr>
          <w:rFonts w:hint="eastAsia" w:eastAsiaTheme="minorEastAsia"/>
          <w:b/>
          <w:bCs/>
          <w:sz w:val="21"/>
          <w:szCs w:val="21"/>
          <w:lang w:eastAsia="zh-CN"/>
        </w:rPr>
        <w:t>核心事件</w:t>
      </w:r>
      <w:r>
        <w:rPr>
          <w:rFonts w:hint="eastAsia" w:eastAsiaTheme="minorEastAsia"/>
          <w:b/>
          <w:bCs/>
          <w:sz w:val="21"/>
          <w:szCs w:val="21"/>
          <w:lang w:val="en-US" w:eastAsia="zh-CN"/>
        </w:rPr>
        <w:t>1分</w:t>
      </w:r>
      <w:r>
        <w:rPr>
          <w:rFonts w:hint="eastAsia" w:eastAsiaTheme="minorEastAsia"/>
          <w:b/>
          <w:bCs/>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before="0" w:after="0" w:line="240" w:lineRule="auto"/>
        <w:ind w:left="0" w:firstLine="420" w:firstLineChars="200"/>
        <w:jc w:val="both"/>
        <w:textAlignment w:val="auto"/>
        <w:rPr>
          <w:rFonts w:hint="eastAsia" w:eastAsiaTheme="minorEastAsia"/>
          <w:sz w:val="21"/>
          <w:szCs w:val="21"/>
          <w:lang w:eastAsia="zh-CN"/>
        </w:rPr>
        <w:sectPr>
          <w:headerReference r:id="rId3" w:type="default"/>
          <w:footerReference r:id="rId4" w:type="default"/>
          <w:pgSz w:w="11906" w:h="16838"/>
          <w:pgMar w:top="1440" w:right="1803" w:bottom="1440" w:left="1803" w:header="851" w:footer="992" w:gutter="0"/>
          <w:cols w:space="0" w:num="1"/>
          <w:rtlGutter w:val="0"/>
          <w:docGrid w:type="lines" w:linePitch="319"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A81D000-361D-4506-9D3A-928BB3D19747}"/>
  </w:font>
  <w:font w:name="黑体">
    <w:panose1 w:val="02010609060101010101"/>
    <w:charset w:val="86"/>
    <w:family w:val="auto"/>
    <w:pitch w:val="default"/>
    <w:sig w:usb0="800002BF" w:usb1="38CF7CFA" w:usb2="00000016" w:usb3="00000000" w:csb0="00040001" w:csb1="00000000"/>
    <w:embedRegular r:id="rId2" w:fontKey="{62BF14B8-00B4-40E6-9552-7083C090DDE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公文小标宋">
    <w:altName w:val="宋体"/>
    <w:panose1 w:val="02000500000000000000"/>
    <w:charset w:val="86"/>
    <w:family w:val="auto"/>
    <w:pitch w:val="default"/>
    <w:sig w:usb0="00000000" w:usb1="00000000" w:usb2="00000016" w:usb3="00000000" w:csb0="00040001" w:csb1="00000000"/>
    <w:embedRegular r:id="rId3" w:fontKey="{CE9D47D0-CC75-4880-B23D-F9850AD197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A7C8D8"/>
    <w:multiLevelType w:val="singleLevel"/>
    <w:tmpl w:val="FAA7C8D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documentProtection w:enforcement="0"/>
  <w:defaultTabStop w:val="420"/>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hOTMwZDUwMDEwMWNkYWJjMWVmYjg0ZjIwOGMwNjUifQ=="/>
  </w:docVars>
  <w:rsids>
    <w:rsidRoot w:val="09C6039B"/>
    <w:rsid w:val="004151FC"/>
    <w:rsid w:val="00C02FC6"/>
    <w:rsid w:val="02994018"/>
    <w:rsid w:val="03793AE0"/>
    <w:rsid w:val="046A3B4C"/>
    <w:rsid w:val="06640247"/>
    <w:rsid w:val="06776DDF"/>
    <w:rsid w:val="06EE06AA"/>
    <w:rsid w:val="076D7821"/>
    <w:rsid w:val="07C928F2"/>
    <w:rsid w:val="09070EBB"/>
    <w:rsid w:val="09C6039B"/>
    <w:rsid w:val="0F724500"/>
    <w:rsid w:val="11800568"/>
    <w:rsid w:val="157D3325"/>
    <w:rsid w:val="16DE622F"/>
    <w:rsid w:val="19CF71D8"/>
    <w:rsid w:val="1AB330B1"/>
    <w:rsid w:val="1BF031F9"/>
    <w:rsid w:val="228500F7"/>
    <w:rsid w:val="266960C2"/>
    <w:rsid w:val="2941032D"/>
    <w:rsid w:val="29F73A76"/>
    <w:rsid w:val="2A8E0898"/>
    <w:rsid w:val="2AF50196"/>
    <w:rsid w:val="2B5E5662"/>
    <w:rsid w:val="2E0E6DB8"/>
    <w:rsid w:val="32594592"/>
    <w:rsid w:val="32F50547"/>
    <w:rsid w:val="33251CF8"/>
    <w:rsid w:val="340439C7"/>
    <w:rsid w:val="365962B2"/>
    <w:rsid w:val="37076A9B"/>
    <w:rsid w:val="391148E7"/>
    <w:rsid w:val="3F2E2EB5"/>
    <w:rsid w:val="431F34B0"/>
    <w:rsid w:val="45FD1795"/>
    <w:rsid w:val="484F52D1"/>
    <w:rsid w:val="499E23AE"/>
    <w:rsid w:val="4AB23C1E"/>
    <w:rsid w:val="4AEF6A83"/>
    <w:rsid w:val="4BBB2AAD"/>
    <w:rsid w:val="4BCD40B9"/>
    <w:rsid w:val="4CA76565"/>
    <w:rsid w:val="4DF021ED"/>
    <w:rsid w:val="4E01337B"/>
    <w:rsid w:val="52103EF1"/>
    <w:rsid w:val="55E52DA6"/>
    <w:rsid w:val="57233025"/>
    <w:rsid w:val="57661352"/>
    <w:rsid w:val="5AB32161"/>
    <w:rsid w:val="5B834428"/>
    <w:rsid w:val="5F9138E2"/>
    <w:rsid w:val="60E956DA"/>
    <w:rsid w:val="643B03E6"/>
    <w:rsid w:val="66035C87"/>
    <w:rsid w:val="66865809"/>
    <w:rsid w:val="67321E0F"/>
    <w:rsid w:val="6B45564E"/>
    <w:rsid w:val="6CA2705E"/>
    <w:rsid w:val="712C79A3"/>
    <w:rsid w:val="754144A3"/>
    <w:rsid w:val="7AF81F4F"/>
    <w:rsid w:val="7BB60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0"/>
  </w:style>
  <w:style w:type="paragraph" w:styleId="3">
    <w:name w:val="Plain Text"/>
    <w:basedOn w:val="1"/>
    <w:qFormat/>
    <w:uiPriority w:val="0"/>
    <w:rPr>
      <w:rFonts w:ascii="宋体" w:hAnsi="Courier New" w:cs="Courier New"/>
      <w:szCs w:val="21"/>
    </w:rPr>
  </w:style>
  <w:style w:type="paragraph" w:styleId="4">
    <w:name w:val="footer"/>
    <w:basedOn w:val="1"/>
    <w:link w:val="15"/>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UserStyle_0"/>
    <w:semiHidden/>
    <w:qFormat/>
    <w:uiPriority w:val="0"/>
  </w:style>
  <w:style w:type="paragraph" w:customStyle="1" w:styleId="13">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页眉 Char"/>
    <w:link w:val="5"/>
    <w:semiHidden/>
    <w:uiPriority w:val="99"/>
    <w:rPr>
      <w:sz w:val="18"/>
      <w:szCs w:val="18"/>
      <w:lang w:eastAsia="zh-CN"/>
    </w:rPr>
  </w:style>
  <w:style w:type="character" w:customStyle="1" w:styleId="15">
    <w:name w:val="页脚 Char"/>
    <w:link w:val="4"/>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2820</Words>
  <Characters>2898</Characters>
  <Lines>0</Lines>
  <Paragraphs>0</Paragraphs>
  <TotalTime>0</TotalTime>
  <ScaleCrop>false</ScaleCrop>
  <LinksUpToDate>false</LinksUpToDate>
  <CharactersWithSpaces>3013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2021-06-13T13:36:00Z</dcterms:created>
  <dc:creator>月亮姐姐</dc:creator>
  <cp:lastModifiedBy>Administrator</cp:lastModifiedBy>
  <dcterms:modified xsi:type="dcterms:W3CDTF">2022-12-30T08:22:25Z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